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FB2C9" w14:textId="0E6A4EDF" w:rsidR="00A81F5E" w:rsidRPr="007277FE" w:rsidRDefault="00A81430" w:rsidP="00B50C54">
      <w:pPr>
        <w:pStyle w:val="BodyText"/>
        <w:spacing w:after="0"/>
        <w:jc w:val="center"/>
        <w:rPr>
          <w:rFonts w:eastAsia="FZXiHei I-Z08S" w:cs="Arial"/>
        </w:rPr>
      </w:pPr>
      <w:r w:rsidRPr="007277FE">
        <w:rPr>
          <w:rFonts w:eastAsia="FZXiHei I-Z08S" w:cs="Arial"/>
        </w:rPr>
        <w:t>How Do I Serve the Restrained Person with my Petition for a Protection Order?</w:t>
      </w:r>
    </w:p>
    <w:p w14:paraId="60FBE57B" w14:textId="3DDD0217" w:rsidR="00D61226" w:rsidRPr="007277FE" w:rsidRDefault="00D61226" w:rsidP="00B50C54">
      <w:pPr>
        <w:pStyle w:val="BodyText"/>
        <w:spacing w:after="0"/>
        <w:jc w:val="center"/>
        <w:rPr>
          <w:rFonts w:ascii="FZDaHei-B02S" w:eastAsia="FZDaHei-B02S" w:cs="Arial"/>
          <w:b w:val="0"/>
          <w:i/>
          <w:iCs/>
        </w:rPr>
      </w:pPr>
      <w:r w:rsidRPr="007277FE">
        <w:rPr>
          <w:rFonts w:ascii="FZDaHei-B02S" w:eastAsia="FZDaHei-B02S" w:cs="Arial" w:hint="eastAsia"/>
          <w:b w:val="0"/>
          <w:i/>
        </w:rPr>
        <w:t xml:space="preserve">我如何向被限制人送达保护令申请？ </w:t>
      </w:r>
    </w:p>
    <w:p w14:paraId="63FC3F8A" w14:textId="05DC85EB" w:rsidR="005437C9" w:rsidRPr="007277FE" w:rsidRDefault="3B500DFF" w:rsidP="00B50C54">
      <w:pPr>
        <w:spacing w:after="0"/>
        <w:rPr>
          <w:rFonts w:eastAsia="FZXiHei I-Z08S" w:cs="Arial"/>
          <w:b/>
          <w:bCs/>
        </w:rPr>
      </w:pPr>
      <w:bookmarkStart w:id="0" w:name="_Hlk74739127"/>
      <w:r w:rsidRPr="007277FE">
        <w:rPr>
          <w:rFonts w:eastAsia="FZXiHei I-Z08S" w:cs="Arial"/>
          <w:b/>
          <w:bCs/>
        </w:rPr>
        <w:t>What is “proof of service” and why does it matter?</w:t>
      </w:r>
    </w:p>
    <w:p w14:paraId="7B7679E9" w14:textId="3ADCBF68" w:rsidR="00D61226" w:rsidRPr="00AD76DB" w:rsidRDefault="00D61226" w:rsidP="00D861C3">
      <w:pPr>
        <w:spacing w:before="0" w:after="0"/>
        <w:rPr>
          <w:rFonts w:ascii="FZDaHei-B02S" w:eastAsia="FZDaHei-B02S" w:cs="Arial"/>
          <w:bCs/>
          <w:i/>
          <w:iCs/>
        </w:rPr>
      </w:pPr>
      <w:r w:rsidRPr="00AD76DB">
        <w:rPr>
          <w:rFonts w:ascii="FZDaHei-B02S" w:eastAsia="FZDaHei-B02S" w:cs="Arial" w:hint="eastAsia"/>
          <w:bCs/>
          <w:i/>
        </w:rPr>
        <w:t>何为“送达证明”，“送达证明”为何至关重要？</w:t>
      </w:r>
    </w:p>
    <w:p w14:paraId="0A6C11DD" w14:textId="2EC46F60" w:rsidR="008513E9" w:rsidRPr="007277FE" w:rsidRDefault="3B500DFF" w:rsidP="00B50C54">
      <w:pPr>
        <w:spacing w:after="0"/>
        <w:rPr>
          <w:rFonts w:eastAsia="FZXiHei I-Z08S" w:cs="Arial"/>
        </w:rPr>
      </w:pPr>
      <w:r w:rsidRPr="007277FE">
        <w:rPr>
          <w:rFonts w:eastAsia="FZXiHei I-Z08S" w:cs="Arial"/>
        </w:rPr>
        <w:t>Service is the act of giving legal papers to someone. Service is how the other party formally learns about the case and lets the court know they can begin making decisions that affect that person (this is called personal jurisdiction).</w:t>
      </w:r>
    </w:p>
    <w:p w14:paraId="5E495B14" w14:textId="5EDD68B5" w:rsidR="00D61226" w:rsidRPr="007277FE" w:rsidRDefault="00D61226" w:rsidP="00B50C54">
      <w:pPr>
        <w:spacing w:before="0" w:after="0"/>
        <w:rPr>
          <w:rFonts w:eastAsia="FZXiHei I-Z08S" w:cs="Arial"/>
          <w:i/>
          <w:iCs/>
        </w:rPr>
      </w:pPr>
      <w:r w:rsidRPr="007277FE">
        <w:rPr>
          <w:rFonts w:eastAsia="FZXiHei I-Z08S" w:cs="Arial"/>
          <w:i/>
        </w:rPr>
        <w:t>送达是将法律文件交给某人的行为。送达是另一方正式了解案件并让法院知道其可开始做出影响该人的决定（这被称为属人管辖权）。</w:t>
      </w:r>
    </w:p>
    <w:p w14:paraId="5F1E8EF0" w14:textId="40F1848D" w:rsidR="005437C9" w:rsidRPr="007277FE" w:rsidRDefault="3B500DFF" w:rsidP="00B50C54">
      <w:pPr>
        <w:spacing w:after="0"/>
        <w:rPr>
          <w:rFonts w:eastAsia="FZXiHei I-Z08S" w:cs="Arial"/>
        </w:rPr>
      </w:pPr>
      <w:r w:rsidRPr="007277FE">
        <w:rPr>
          <w:rFonts w:eastAsia="FZXiHei I-Z08S" w:cs="Arial"/>
        </w:rPr>
        <w:t xml:space="preserve">The law requires that all parties have a fair chance to go to their hearings and to receive all evidence that the court sees. The restrained person must be served with a petition and notice of the hearing (usually contained in the temporary order). </w:t>
      </w:r>
      <w:r w:rsidRPr="007277FE">
        <w:rPr>
          <w:rFonts w:eastAsia="FZXiHei I-Z08S" w:cs="Arial"/>
          <w:b/>
          <w:bCs/>
        </w:rPr>
        <w:t>If the restrained person</w:t>
      </w:r>
      <w:r w:rsidRPr="007277FE">
        <w:rPr>
          <w:rFonts w:eastAsia="FZXiHei I-Z08S" w:cs="Arial"/>
          <w:b/>
        </w:rPr>
        <w:t xml:space="preserve"> is not served correctly, the court cannot decide the case until they are served correctly.</w:t>
      </w:r>
      <w:r w:rsidRPr="007277FE">
        <w:rPr>
          <w:rFonts w:eastAsia="FZXiHei I-Z08S" w:cs="Arial"/>
        </w:rPr>
        <w:t xml:space="preserve"> Also, a protection order cannot be enforced unless the restrained person knows about it. You must prove that the restrained person was properly given the petition, notice of hearing, temporary order, and Order to Surrender and Prohibit Weapons, if applicable, and all evidence that you want the court to review. If you don’t, your case can be delayed or even dismissed.</w:t>
      </w:r>
    </w:p>
    <w:p w14:paraId="63D50BAB" w14:textId="77777777" w:rsidR="00D61226" w:rsidRPr="007277FE" w:rsidRDefault="00D61226" w:rsidP="00B50C54">
      <w:pPr>
        <w:spacing w:before="0" w:after="0"/>
        <w:rPr>
          <w:rFonts w:eastAsia="FZXiHei I-Z08S" w:cs="Arial"/>
          <w:i/>
          <w:iCs/>
        </w:rPr>
      </w:pPr>
      <w:r w:rsidRPr="007277FE">
        <w:rPr>
          <w:rFonts w:eastAsia="FZXiHei I-Z08S" w:cs="Arial"/>
          <w:i/>
        </w:rPr>
        <w:t>法律要求所有当事人都有公平的机会参加聆讯，并接收所有提交给法院的证据。必须向被限制人送达申请书与听证会通知（通常包含在临时命令中）。</w:t>
      </w:r>
      <w:r w:rsidRPr="007277FE">
        <w:rPr>
          <w:rFonts w:ascii="FZDaHei-B02S" w:eastAsia="FZDaHei-B02S" w:cs="Arial" w:hint="eastAsia"/>
          <w:i/>
          <w:iCs/>
        </w:rPr>
        <w:t>如果未</w:t>
      </w:r>
      <w:r w:rsidRPr="007277FE">
        <w:rPr>
          <w:rFonts w:ascii="FZDaHei-B02S" w:eastAsia="FZDaHei-B02S" w:cs="Arial" w:hint="eastAsia"/>
          <w:i/>
        </w:rPr>
        <w:t>能正确送达被限制人</w:t>
      </w:r>
      <w:r w:rsidRPr="007277FE">
        <w:rPr>
          <w:rFonts w:ascii="FZDaHei-B02S" w:eastAsia="FZDaHei-B02S" w:cs="Arial" w:hint="eastAsia"/>
          <w:i/>
          <w:iCs/>
        </w:rPr>
        <w:t>，法院在正确送达之前不能判决案件</w:t>
      </w:r>
      <w:r w:rsidRPr="007277FE">
        <w:rPr>
          <w:rFonts w:eastAsia="FZXiHei I-Z08S" w:cs="Arial"/>
          <w:b/>
          <w:bCs/>
          <w:i/>
          <w:iCs/>
        </w:rPr>
        <w:t>。</w:t>
      </w:r>
      <w:r w:rsidRPr="007277FE">
        <w:rPr>
          <w:rFonts w:eastAsia="FZXiHei I-Z08S" w:cs="Arial"/>
          <w:i/>
        </w:rPr>
        <w:t>此外，除非被限制人知情，否则不能执行保护令。您必须证明已向被限制人妥善送达申请书、听证会通知，临时命令，交出和禁止武器的命令（若适用）以及您希望法院审查的所有证据。如果你未能履行，可能会推迟甚至被驳回该案。</w:t>
      </w:r>
    </w:p>
    <w:p w14:paraId="5ACBC866" w14:textId="2DF8BCD1" w:rsidR="008826EA" w:rsidRPr="007277FE" w:rsidRDefault="3B500DFF" w:rsidP="00B50C54">
      <w:pPr>
        <w:spacing w:after="0"/>
        <w:rPr>
          <w:rFonts w:eastAsia="FZXiHei I-Z08S" w:cs="Arial"/>
        </w:rPr>
      </w:pPr>
      <w:r w:rsidRPr="007277FE">
        <w:rPr>
          <w:rFonts w:eastAsia="FZXiHei I-Z08S" w:cs="Arial"/>
        </w:rPr>
        <w:t>After the restrained person is served the petition and temporary order(s), either party may file more evidence they want the court to consider. All parties have a right to see what the other party gave to the court. It is usually okay to serve this additional evidence by electronic or mail service.</w:t>
      </w:r>
    </w:p>
    <w:p w14:paraId="141AE6C4" w14:textId="77777777" w:rsidR="00D61226" w:rsidRPr="007277FE" w:rsidRDefault="00D61226" w:rsidP="00B50C54">
      <w:pPr>
        <w:spacing w:before="0" w:after="0"/>
        <w:rPr>
          <w:rFonts w:eastAsia="FZXiHei I-Z08S" w:cs="Arial"/>
          <w:i/>
          <w:iCs/>
        </w:rPr>
      </w:pPr>
      <w:r w:rsidRPr="007277FE">
        <w:rPr>
          <w:rFonts w:eastAsia="FZXiHei I-Z08S" w:cs="Arial"/>
          <w:i/>
        </w:rPr>
        <w:t>被限制人收到申请书和临时命令后，任何一方均可提交其希望法院考虑的更多证据。所有当事人都有权查看对方向法院提供的资料。通常可以通过电子送达或邮寄送达提供这些附加证据。</w:t>
      </w:r>
    </w:p>
    <w:p w14:paraId="07767061" w14:textId="35B1A06A" w:rsidR="005437C9" w:rsidRPr="007277FE" w:rsidRDefault="00B51E82" w:rsidP="00B50C54">
      <w:pPr>
        <w:spacing w:after="0"/>
        <w:ind w:left="360"/>
        <w:rPr>
          <w:rFonts w:eastAsia="FZXiHei I-Z08S" w:cs="Arial"/>
        </w:rPr>
      </w:pPr>
      <w:r w:rsidRPr="007277FE">
        <w:rPr>
          <w:rFonts w:eastAsia="FZXiHei I-Z08S" w:cs="Arial"/>
          <w:b/>
        </w:rPr>
        <w:t>Deadline!</w:t>
      </w:r>
      <w:r w:rsidRPr="007277FE">
        <w:rPr>
          <w:rFonts w:eastAsia="FZXiHei I-Z08S" w:cs="Arial"/>
        </w:rPr>
        <w:t xml:space="preserve"> Protection orders must be served at least 5 court days before the hearing. For </w:t>
      </w:r>
      <w:proofErr w:type="gramStart"/>
      <w:r w:rsidRPr="007277FE">
        <w:rPr>
          <w:rFonts w:eastAsia="FZXiHei I-Z08S" w:cs="Arial"/>
        </w:rPr>
        <w:t>example</w:t>
      </w:r>
      <w:proofErr w:type="gramEnd"/>
      <w:r w:rsidRPr="007277FE">
        <w:rPr>
          <w:rFonts w:eastAsia="FZXiHei I-Z08S" w:cs="Arial"/>
        </w:rPr>
        <w:t xml:space="preserve">, if your hearing is on a Friday and there are no holidays, papers must be served by Friday the week before. Weekends and holidays do </w:t>
      </w:r>
      <w:r w:rsidR="00CF6E92" w:rsidRPr="007277FE">
        <w:rPr>
          <w:rFonts w:eastAsia="FZXiHei I-Z08S" w:cs="Arial"/>
          <w:b/>
          <w:bCs/>
        </w:rPr>
        <w:t>not</w:t>
      </w:r>
      <w:r w:rsidRPr="007277FE">
        <w:rPr>
          <w:rFonts w:eastAsia="FZXiHei I-Z08S" w:cs="Arial"/>
        </w:rPr>
        <w:t xml:space="preserve"> count towards the 5 days. Check with your court clerk for more information on deadlines.</w:t>
      </w:r>
    </w:p>
    <w:p w14:paraId="7A7D5D0C" w14:textId="3CE1D5A9" w:rsidR="00D61226" w:rsidRPr="007277FE" w:rsidRDefault="00D61226" w:rsidP="00022629">
      <w:pPr>
        <w:spacing w:before="0" w:after="0"/>
        <w:ind w:left="360"/>
        <w:rPr>
          <w:rFonts w:eastAsia="FZXiHei I-Z08S" w:cs="Arial"/>
          <w:i/>
          <w:iCs/>
        </w:rPr>
      </w:pPr>
      <w:r w:rsidRPr="007277FE">
        <w:rPr>
          <w:rFonts w:ascii="FZDaHei-B02S" w:eastAsia="FZDaHei-B02S" w:cs="Arial" w:hint="eastAsia"/>
          <w:bCs/>
          <w:i/>
        </w:rPr>
        <w:t>截止日期！</w:t>
      </w:r>
      <w:r w:rsidRPr="007277FE">
        <w:rPr>
          <w:rFonts w:eastAsia="FZXiHei I-Z08S" w:cs="Arial"/>
          <w:i/>
          <w:iCs/>
        </w:rPr>
        <w:t>保护令应在聆讯会召开前至至少</w:t>
      </w:r>
      <w:r w:rsidRPr="007277FE">
        <w:rPr>
          <w:rFonts w:eastAsia="FZXiHei I-Z08S" w:cs="Arial"/>
          <w:i/>
          <w:iCs/>
        </w:rPr>
        <w:t xml:space="preserve"> 5 </w:t>
      </w:r>
      <w:r w:rsidRPr="007277FE">
        <w:rPr>
          <w:rFonts w:eastAsia="FZXiHei I-Z08S" w:cs="Arial"/>
          <w:i/>
          <w:iCs/>
        </w:rPr>
        <w:t>个工作日送达。例如，如果聆讯会在周五召开，而且不是节假日，那么文件必须在前一周的周五之前送达。</w:t>
      </w:r>
      <w:r w:rsidRPr="007277FE">
        <w:rPr>
          <w:rFonts w:eastAsia="FZXiHei I-Z08S" w:cs="Arial"/>
          <w:i/>
          <w:iCs/>
        </w:rPr>
        <w:t xml:space="preserve">5 </w:t>
      </w:r>
      <w:r w:rsidRPr="007277FE">
        <w:rPr>
          <w:rFonts w:eastAsia="FZXiHei I-Z08S" w:cs="Arial"/>
          <w:i/>
          <w:iCs/>
        </w:rPr>
        <w:t>个工作日</w:t>
      </w:r>
      <w:r w:rsidRPr="00487A99">
        <w:rPr>
          <w:rFonts w:ascii="FZDaHei-B02S" w:eastAsia="FZDaHei-B02S" w:cs="Arial" w:hint="eastAsia"/>
          <w:i/>
          <w:iCs/>
        </w:rPr>
        <w:t>不</w:t>
      </w:r>
      <w:r w:rsidRPr="007277FE">
        <w:rPr>
          <w:rFonts w:eastAsia="FZXiHei I-Z08S" w:cs="Arial"/>
          <w:i/>
          <w:iCs/>
        </w:rPr>
        <w:t>含周末和节假日。向法院书记员了解更多关于截止日期的信息。</w:t>
      </w:r>
    </w:p>
    <w:p w14:paraId="5FAA5078" w14:textId="7A63DA65" w:rsidR="005437C9" w:rsidRPr="007277FE" w:rsidRDefault="00CF6E92" w:rsidP="00B50C54">
      <w:pPr>
        <w:keepNext/>
        <w:keepLines/>
        <w:spacing w:after="0"/>
        <w:rPr>
          <w:rFonts w:eastAsia="FZXiHei I-Z08S" w:cs="Arial"/>
          <w:b/>
          <w:bCs/>
        </w:rPr>
      </w:pPr>
      <w:r w:rsidRPr="007277FE">
        <w:rPr>
          <w:rFonts w:eastAsia="FZXiHei I-Z08S" w:cs="Arial"/>
          <w:b/>
        </w:rPr>
        <w:lastRenderedPageBreak/>
        <w:t>What form do I use?</w:t>
      </w:r>
    </w:p>
    <w:p w14:paraId="3E51CD87" w14:textId="77777777" w:rsidR="00D61226" w:rsidRPr="007277FE" w:rsidRDefault="00D61226" w:rsidP="00B50C54">
      <w:pPr>
        <w:keepNext/>
        <w:keepLines/>
        <w:spacing w:before="0" w:after="0"/>
        <w:rPr>
          <w:rFonts w:ascii="FZDaHei-B02S" w:eastAsia="FZDaHei-B02S" w:cs="Arial"/>
          <w:bCs/>
          <w:i/>
          <w:iCs/>
        </w:rPr>
      </w:pPr>
      <w:r w:rsidRPr="007277FE">
        <w:rPr>
          <w:rFonts w:ascii="FZDaHei-B02S" w:eastAsia="FZDaHei-B02S" w:cs="Arial" w:hint="eastAsia"/>
          <w:bCs/>
          <w:i/>
        </w:rPr>
        <w:t>我需要使用什么表格？</w:t>
      </w:r>
    </w:p>
    <w:p w14:paraId="33905A8D" w14:textId="77777777" w:rsidR="00D27301" w:rsidRPr="007277FE" w:rsidRDefault="005437C9" w:rsidP="00B50C54">
      <w:pPr>
        <w:keepNext/>
        <w:keepLines/>
        <w:spacing w:after="0"/>
        <w:outlineLvl w:val="9"/>
        <w:rPr>
          <w:rFonts w:eastAsia="FZXiHei I-Z08S" w:cs="Arial"/>
        </w:rPr>
      </w:pPr>
      <w:r w:rsidRPr="007277FE">
        <w:rPr>
          <w:rFonts w:eastAsia="FZXiHei I-Z08S" w:cs="Arial"/>
        </w:rPr>
        <w:t xml:space="preserve">The form is called “Proof of Service.” This form can be used for all protection order cases except for Extreme Risk Protection Orders. You can find the Proof of Service form on the Washington Court Forms website here: </w:t>
      </w:r>
      <w:hyperlink r:id="rId8" w:history="1">
        <w:r w:rsidR="00043E4E" w:rsidRPr="007277FE">
          <w:rPr>
            <w:rStyle w:val="Hyperlink"/>
            <w:rFonts w:eastAsia="FZXiHei I-Z08S" w:cs="Arial"/>
          </w:rPr>
          <w:t>http://www.courts.wa.gov/forms/</w:t>
        </w:r>
      </w:hyperlink>
      <w:r w:rsidRPr="007277FE">
        <w:rPr>
          <w:rFonts w:eastAsia="FZXiHei I-Z08S" w:cs="Arial"/>
        </w:rPr>
        <w:t>. You can also search the internet for the form title, “PO 004 Proof of Service,” or ask the court clerk for help.</w:t>
      </w:r>
    </w:p>
    <w:bookmarkEnd w:id="0"/>
    <w:p w14:paraId="579E5E7E" w14:textId="77777777" w:rsidR="00D61226" w:rsidRPr="007277FE" w:rsidRDefault="00D61226" w:rsidP="00B50C54">
      <w:pPr>
        <w:spacing w:before="0" w:after="0"/>
        <w:outlineLvl w:val="9"/>
        <w:rPr>
          <w:rFonts w:eastAsia="FZXiHei I-Z08S" w:cs="Arial"/>
          <w:i/>
          <w:iCs/>
        </w:rPr>
      </w:pPr>
      <w:r w:rsidRPr="007277FE">
        <w:rPr>
          <w:rFonts w:eastAsia="FZXiHei I-Z08S" w:cs="Arial"/>
          <w:i/>
        </w:rPr>
        <w:t>本表格的名称为</w:t>
      </w:r>
      <w:r w:rsidRPr="007277FE">
        <w:rPr>
          <w:rFonts w:eastAsia="FZXiHei I-Z08S" w:cs="Arial"/>
          <w:i/>
        </w:rPr>
        <w:t>“Proof of Service</w:t>
      </w:r>
      <w:r w:rsidRPr="007277FE">
        <w:rPr>
          <w:rFonts w:eastAsia="FZXiHei I-Z08S" w:cs="Arial"/>
          <w:i/>
        </w:rPr>
        <w:t>（《送达证明》）</w:t>
      </w:r>
      <w:r w:rsidRPr="007277FE">
        <w:rPr>
          <w:rFonts w:eastAsia="FZXiHei I-Z08S" w:cs="Arial"/>
          <w:i/>
        </w:rPr>
        <w:t>”</w:t>
      </w:r>
      <w:r w:rsidRPr="007277FE">
        <w:rPr>
          <w:rFonts w:eastAsia="FZXiHei I-Z08S" w:cs="Arial"/>
          <w:i/>
        </w:rPr>
        <w:t>。本表格适用于除</w:t>
      </w:r>
      <w:r w:rsidRPr="007277FE">
        <w:rPr>
          <w:rFonts w:eastAsia="FZXiHei I-Z08S" w:cs="Arial"/>
          <w:i/>
        </w:rPr>
        <w:t xml:space="preserve"> Extreme Risk Protection Orders</w:t>
      </w:r>
      <w:r w:rsidRPr="007277FE">
        <w:rPr>
          <w:rFonts w:eastAsia="FZXiHei I-Z08S" w:cs="Arial"/>
          <w:i/>
        </w:rPr>
        <w:t>（极端风险保护令）外的所有保护令案件。可以在</w:t>
      </w:r>
      <w:r w:rsidRPr="007277FE">
        <w:rPr>
          <w:rFonts w:eastAsia="FZXiHei I-Z08S" w:cs="Arial"/>
          <w:i/>
        </w:rPr>
        <w:t xml:space="preserve"> Washington </w:t>
      </w:r>
      <w:r w:rsidRPr="007277FE">
        <w:rPr>
          <w:rFonts w:eastAsia="FZXiHei I-Z08S" w:cs="Arial"/>
          <w:i/>
        </w:rPr>
        <w:t>法院表格网站上找到</w:t>
      </w:r>
      <w:r w:rsidRPr="007277FE">
        <w:rPr>
          <w:rFonts w:eastAsia="FZXiHei I-Z08S" w:cs="Arial"/>
          <w:i/>
        </w:rPr>
        <w:t xml:space="preserve"> Proof of Service</w:t>
      </w:r>
      <w:r w:rsidRPr="007277FE">
        <w:rPr>
          <w:rFonts w:eastAsia="FZXiHei I-Z08S" w:cs="Arial"/>
          <w:i/>
        </w:rPr>
        <w:t>（《送达证明》）表格：</w:t>
      </w:r>
      <w:hyperlink r:id="rId9" w:history="1">
        <w:r w:rsidRPr="007277FE">
          <w:rPr>
            <w:rStyle w:val="Hyperlink"/>
            <w:rFonts w:eastAsia="FZXiHei I-Z08S" w:cs="Arial"/>
            <w:i/>
          </w:rPr>
          <w:t>http://www.courts.wa.gov/forms/</w:t>
        </w:r>
      </w:hyperlink>
      <w:r w:rsidRPr="007277FE">
        <w:rPr>
          <w:rFonts w:eastAsia="FZXiHei I-Z08S" w:cs="Arial"/>
          <w:i/>
        </w:rPr>
        <w:t>。你也可以在网上搜索表格标题</w:t>
      </w:r>
      <w:r w:rsidRPr="007277FE">
        <w:rPr>
          <w:rFonts w:eastAsia="FZXiHei I-Z08S" w:cs="Arial"/>
          <w:i/>
        </w:rPr>
        <w:t>“PO 004 Proof of Service</w:t>
      </w:r>
      <w:r w:rsidRPr="007277FE">
        <w:rPr>
          <w:rFonts w:eastAsia="FZXiHei I-Z08S" w:cs="Arial"/>
          <w:i/>
        </w:rPr>
        <w:t>（《送达证明》）</w:t>
      </w:r>
      <w:r w:rsidRPr="007277FE">
        <w:rPr>
          <w:rFonts w:eastAsia="FZXiHei I-Z08S" w:cs="Arial"/>
          <w:i/>
        </w:rPr>
        <w:t>”</w:t>
      </w:r>
      <w:r w:rsidRPr="007277FE">
        <w:rPr>
          <w:rFonts w:eastAsia="FZXiHei I-Z08S" w:cs="Arial"/>
          <w:i/>
        </w:rPr>
        <w:t>，或向法院书记员求助。</w:t>
      </w:r>
    </w:p>
    <w:p w14:paraId="2B6C1397" w14:textId="4C54FEA7" w:rsidR="005437C9" w:rsidRPr="007277FE" w:rsidRDefault="005437C9" w:rsidP="00B50C54">
      <w:pPr>
        <w:spacing w:after="0"/>
        <w:rPr>
          <w:rFonts w:eastAsia="FZXiHei I-Z08S" w:cs="Arial"/>
        </w:rPr>
      </w:pPr>
      <w:r w:rsidRPr="007277FE">
        <w:rPr>
          <w:rFonts w:eastAsia="FZXiHei I-Z08S" w:cs="Arial"/>
          <w:b/>
          <w:bCs/>
        </w:rPr>
        <w:t>Who fills out the form?</w:t>
      </w:r>
    </w:p>
    <w:p w14:paraId="035C1F06" w14:textId="77777777" w:rsidR="00D61226" w:rsidRPr="007277FE" w:rsidRDefault="00D61226" w:rsidP="00B50C54">
      <w:pPr>
        <w:spacing w:before="0" w:after="0"/>
        <w:rPr>
          <w:rFonts w:ascii="FZDaHei-B02S" w:eastAsia="FZDaHei-B02S" w:cs="Arial"/>
          <w:bCs/>
          <w:i/>
          <w:iCs/>
        </w:rPr>
      </w:pPr>
      <w:r w:rsidRPr="007277FE">
        <w:rPr>
          <w:rFonts w:ascii="FZDaHei-B02S" w:eastAsia="FZDaHei-B02S" w:cs="Arial" w:hint="eastAsia"/>
          <w:bCs/>
          <w:i/>
        </w:rPr>
        <w:t>由谁填写这张表？</w:t>
      </w:r>
    </w:p>
    <w:p w14:paraId="61BF1B40" w14:textId="3A705ED0" w:rsidR="00D27301" w:rsidRPr="007277FE" w:rsidRDefault="00286138" w:rsidP="00B50C54">
      <w:pPr>
        <w:spacing w:after="0"/>
        <w:outlineLvl w:val="9"/>
        <w:rPr>
          <w:rFonts w:eastAsia="FZXiHei I-Z08S" w:cs="Arial"/>
        </w:rPr>
      </w:pPr>
      <w:r w:rsidRPr="007277FE">
        <w:rPr>
          <w:rFonts w:eastAsia="FZXiHei I-Z08S" w:cs="Arial"/>
        </w:rPr>
        <w:t>The person who served the legal papers (the server) must complete the Proof of Service form. The person who started the case (the petitioner) cannot serve the petition and temporary order on the restrained person. The server must be over the age of 18. The server may be a police officer, Sheriff’s deputy, other law enforcement officer, professional service provider, or any adult whom you trust to do it right and fill out the proof of service.</w:t>
      </w:r>
    </w:p>
    <w:p w14:paraId="39717CCF" w14:textId="77777777" w:rsidR="00D61226" w:rsidRPr="007277FE" w:rsidRDefault="00D61226" w:rsidP="00F818E7">
      <w:pPr>
        <w:spacing w:before="0" w:after="0"/>
        <w:outlineLvl w:val="9"/>
        <w:rPr>
          <w:rFonts w:eastAsia="FZXiHei I-Z08S" w:cs="Arial"/>
          <w:i/>
          <w:iCs/>
        </w:rPr>
      </w:pPr>
      <w:r w:rsidRPr="007277FE">
        <w:rPr>
          <w:rFonts w:eastAsia="FZXiHei I-Z08S" w:cs="Arial"/>
          <w:i/>
        </w:rPr>
        <w:t>送达法律文件的人（送达人）必须填写</w:t>
      </w:r>
      <w:r w:rsidRPr="007277FE">
        <w:rPr>
          <w:rFonts w:eastAsia="FZXiHei I-Z08S" w:cs="Arial"/>
          <w:i/>
        </w:rPr>
        <w:t xml:space="preserve"> Proof of Service</w:t>
      </w:r>
      <w:r w:rsidRPr="007277FE">
        <w:rPr>
          <w:rFonts w:eastAsia="FZXiHei I-Z08S" w:cs="Arial"/>
          <w:i/>
        </w:rPr>
        <w:t>（《送达证明》）表格。起诉人（申请人）不能向被限制人送达申请书和临时命令。送达人应年满</w:t>
      </w:r>
      <w:r w:rsidRPr="007277FE">
        <w:rPr>
          <w:rFonts w:eastAsia="FZXiHei I-Z08S" w:cs="Arial"/>
          <w:i/>
        </w:rPr>
        <w:t xml:space="preserve"> 18 </w:t>
      </w:r>
      <w:r w:rsidRPr="007277FE">
        <w:rPr>
          <w:rFonts w:eastAsia="FZXiHei I-Z08S" w:cs="Arial"/>
          <w:i/>
        </w:rPr>
        <w:t>岁。送达人可以由警察、治安官、其他执法人员、专业送达提供者或任何你信任的并能正确地填写填写</w:t>
      </w:r>
      <w:r w:rsidRPr="007277FE">
        <w:rPr>
          <w:rFonts w:eastAsia="FZXiHei I-Z08S" w:cs="Arial"/>
          <w:i/>
        </w:rPr>
        <w:t xml:space="preserve"> proof of service</w:t>
      </w:r>
      <w:r w:rsidRPr="007277FE">
        <w:rPr>
          <w:rFonts w:eastAsia="FZXiHei I-Z08S" w:cs="Arial"/>
          <w:i/>
        </w:rPr>
        <w:t>（《送达证明》）的成年人担任。</w:t>
      </w:r>
    </w:p>
    <w:p w14:paraId="051B26FB" w14:textId="030927B6" w:rsidR="008513E9" w:rsidRPr="007277FE" w:rsidRDefault="008513E9" w:rsidP="00B50C54">
      <w:pPr>
        <w:spacing w:after="0"/>
        <w:rPr>
          <w:rFonts w:eastAsia="FZXiHei I-Z08S" w:cs="Arial"/>
        </w:rPr>
      </w:pPr>
      <w:r w:rsidRPr="007277FE">
        <w:rPr>
          <w:rFonts w:eastAsia="FZXiHei I-Z08S" w:cs="Arial"/>
          <w:b/>
        </w:rPr>
        <w:t>What are the different ways to serve legal papers?</w:t>
      </w:r>
    </w:p>
    <w:p w14:paraId="63E6FCE1" w14:textId="77777777" w:rsidR="00D61226" w:rsidRPr="007277FE" w:rsidRDefault="00D61226" w:rsidP="00B50C54">
      <w:pPr>
        <w:spacing w:before="0" w:after="0"/>
        <w:rPr>
          <w:rFonts w:ascii="FZDaHei-B02S" w:eastAsia="FZDaHei-B02S" w:cs="Arial"/>
          <w:bCs/>
          <w:i/>
          <w:iCs/>
        </w:rPr>
      </w:pPr>
      <w:r w:rsidRPr="007277FE">
        <w:rPr>
          <w:rFonts w:ascii="FZDaHei-B02S" w:eastAsia="FZDaHei-B02S" w:cs="Arial" w:hint="eastAsia"/>
          <w:bCs/>
          <w:i/>
        </w:rPr>
        <w:t>送达法律文件有哪些不同的方式？</w:t>
      </w:r>
    </w:p>
    <w:p w14:paraId="7A8DBB86" w14:textId="6F9653F6" w:rsidR="008513E9" w:rsidRPr="007277FE" w:rsidRDefault="3B500DFF" w:rsidP="00B50C54">
      <w:pPr>
        <w:tabs>
          <w:tab w:val="left" w:pos="1440"/>
        </w:tabs>
        <w:spacing w:after="0"/>
        <w:ind w:left="720" w:hanging="360"/>
        <w:rPr>
          <w:rFonts w:eastAsia="FZXiHei I-Z08S" w:cs="Arial"/>
        </w:rPr>
      </w:pPr>
      <w:r w:rsidRPr="007277FE">
        <w:rPr>
          <w:rFonts w:eastAsia="FZXiHei I-Z08S" w:cs="Arial"/>
          <w:b/>
        </w:rPr>
        <w:t>1.</w:t>
      </w:r>
      <w:r w:rsidR="008513E9" w:rsidRPr="007277FE">
        <w:rPr>
          <w:rFonts w:eastAsia="FZXiHei I-Z08S" w:cs="Arial"/>
        </w:rPr>
        <w:tab/>
      </w:r>
      <w:r w:rsidRPr="007277FE">
        <w:rPr>
          <w:rFonts w:eastAsia="FZXiHei I-Z08S" w:cs="Arial"/>
          <w:b/>
        </w:rPr>
        <w:t>Personal Service</w:t>
      </w:r>
      <w:r w:rsidRPr="007277FE">
        <w:rPr>
          <w:rFonts w:eastAsia="FZXiHei I-Z08S" w:cs="Arial"/>
        </w:rPr>
        <w:t xml:space="preserve"> – The server hands the legal papers directly (in-person) to the person being served. This is the best kind of service and should be done whenever possible for the petition and temporary order(s).</w:t>
      </w:r>
    </w:p>
    <w:p w14:paraId="6F4A25F5" w14:textId="35A542C4" w:rsidR="00D61226" w:rsidRPr="007277FE" w:rsidRDefault="00D61226" w:rsidP="00B50C54">
      <w:pPr>
        <w:tabs>
          <w:tab w:val="left" w:pos="1440"/>
        </w:tabs>
        <w:spacing w:before="0" w:after="0"/>
        <w:ind w:left="720"/>
        <w:rPr>
          <w:rFonts w:eastAsia="FZXiHei I-Z08S" w:cs="Arial"/>
          <w:i/>
          <w:iCs/>
        </w:rPr>
      </w:pPr>
      <w:r w:rsidRPr="007277FE">
        <w:rPr>
          <w:rFonts w:ascii="FZDaHei-B02S" w:eastAsia="FZDaHei-B02S" w:cs="Arial" w:hint="eastAsia"/>
          <w:bCs/>
          <w:i/>
        </w:rPr>
        <w:t>专人直接送达</w:t>
      </w:r>
      <w:r w:rsidRPr="007277FE">
        <w:rPr>
          <w:rFonts w:ascii="FZDaHei-B02S" w:eastAsia="FZDaHei-B02S" w:cs="Arial" w:hint="eastAsia"/>
          <w:bCs/>
          <w:i/>
          <w:iCs/>
        </w:rPr>
        <w:t xml:space="preserve"> </w:t>
      </w:r>
      <w:r w:rsidRPr="007277FE">
        <w:rPr>
          <w:rFonts w:ascii="PMingLiU" w:eastAsia="PMingLiU" w:hAnsi="PMingLiU" w:cs="PMingLiU" w:hint="eastAsia"/>
          <w:bCs/>
          <w:i/>
          <w:iCs/>
        </w:rPr>
        <w:t>–</w:t>
      </w:r>
      <w:r w:rsidRPr="007277FE">
        <w:rPr>
          <w:rFonts w:eastAsia="FZXiHei I-Z08S" w:cs="Arial"/>
          <w:i/>
          <w:iCs/>
        </w:rPr>
        <w:t xml:space="preserve"> </w:t>
      </w:r>
      <w:r w:rsidRPr="007277FE">
        <w:rPr>
          <w:rFonts w:eastAsia="FZXiHei I-Z08S" w:cs="Arial"/>
          <w:i/>
          <w:iCs/>
        </w:rPr>
        <w:t>送达人将法律文书（亲自）交付被送达人。这是最佳服务，只要有可能，就应该为申请书和临时命令提供该等服务。</w:t>
      </w:r>
    </w:p>
    <w:p w14:paraId="75233D6A" w14:textId="751FEA1E" w:rsidR="008513E9" w:rsidRPr="007277FE" w:rsidRDefault="008513E9" w:rsidP="00B50C54">
      <w:pPr>
        <w:spacing w:after="0"/>
        <w:ind w:left="720" w:hanging="360"/>
        <w:rPr>
          <w:rFonts w:eastAsia="FZXiHei I-Z08S" w:cs="Arial"/>
        </w:rPr>
      </w:pPr>
      <w:r w:rsidRPr="007277FE">
        <w:rPr>
          <w:rFonts w:eastAsia="FZXiHei I-Z08S" w:cs="Arial"/>
          <w:b/>
        </w:rPr>
        <w:t>2.</w:t>
      </w:r>
      <w:r w:rsidR="00214261" w:rsidRPr="007277FE">
        <w:rPr>
          <w:rFonts w:eastAsia="FZXiHei I-Z08S" w:cs="Arial"/>
        </w:rPr>
        <w:tab/>
      </w:r>
      <w:r w:rsidRPr="007277FE">
        <w:rPr>
          <w:rFonts w:eastAsia="FZXiHei I-Z08S" w:cs="Arial"/>
          <w:b/>
        </w:rPr>
        <w:t>Electronic Service</w:t>
      </w:r>
      <w:r w:rsidRPr="007277FE">
        <w:rPr>
          <w:rFonts w:eastAsia="FZXiHei I-Z08S" w:cs="Arial"/>
        </w:rPr>
        <w:t xml:space="preserve"> – The server sends the legal papers by email, text, social media, or other technology. Electronic service can be okay. However, </w:t>
      </w:r>
      <w:r w:rsidRPr="007277FE">
        <w:rPr>
          <w:rFonts w:eastAsia="FZXiHei I-Z08S" w:cs="Arial"/>
          <w:b/>
        </w:rPr>
        <w:t>do not</w:t>
      </w:r>
      <w:r w:rsidRPr="007277FE">
        <w:rPr>
          <w:rFonts w:eastAsia="FZXiHei I-Z08S" w:cs="Arial"/>
        </w:rPr>
        <w:t xml:space="preserve"> use electronic service for a petition and temporary order if any of these are true:</w:t>
      </w:r>
    </w:p>
    <w:p w14:paraId="0D0B23AA" w14:textId="1FFF2E66" w:rsidR="005D0470" w:rsidRPr="007277FE" w:rsidRDefault="005D0470" w:rsidP="00B50C54">
      <w:pPr>
        <w:spacing w:before="0" w:after="0"/>
        <w:ind w:left="720"/>
        <w:rPr>
          <w:rFonts w:eastAsia="FZXiHei I-Z08S" w:cs="Arial"/>
          <w:i/>
          <w:iCs/>
        </w:rPr>
      </w:pPr>
      <w:r w:rsidRPr="007277FE">
        <w:rPr>
          <w:rFonts w:ascii="FZDaHei-B02S" w:eastAsia="FZDaHei-B02S" w:cs="Arial" w:hint="eastAsia"/>
          <w:bCs/>
          <w:i/>
        </w:rPr>
        <w:t>电子送达</w:t>
      </w:r>
      <w:r w:rsidRPr="007277FE">
        <w:rPr>
          <w:rFonts w:ascii="FZDaHei-B02S" w:eastAsia="FZDaHei-B02S" w:cs="Arial" w:hint="eastAsia"/>
          <w:bCs/>
          <w:i/>
          <w:iCs/>
        </w:rPr>
        <w:t xml:space="preserve"> </w:t>
      </w:r>
      <w:r w:rsidRPr="007277FE">
        <w:rPr>
          <w:rFonts w:ascii="PMingLiU" w:eastAsia="PMingLiU" w:hAnsi="PMingLiU" w:cs="PMingLiU" w:hint="eastAsia"/>
          <w:bCs/>
          <w:i/>
          <w:iCs/>
        </w:rPr>
        <w:t>–</w:t>
      </w:r>
      <w:r w:rsidRPr="007277FE">
        <w:rPr>
          <w:rFonts w:eastAsia="FZXiHei I-Z08S" w:cs="Arial"/>
          <w:i/>
          <w:iCs/>
        </w:rPr>
        <w:t xml:space="preserve"> </w:t>
      </w:r>
      <w:r w:rsidRPr="007277FE">
        <w:rPr>
          <w:rFonts w:eastAsia="FZXiHei I-Z08S" w:cs="Arial"/>
          <w:i/>
          <w:iCs/>
        </w:rPr>
        <w:t>服务器通过电子邮件、文本、社交媒体或其他技术发送法律文书。很多情况可以采用电子送达。但是，</w:t>
      </w:r>
      <w:r w:rsidRPr="007277FE">
        <w:rPr>
          <w:rFonts w:eastAsia="FZXiHei I-Z08S" w:cs="Arial"/>
          <w:i/>
          <w:iCs/>
        </w:rPr>
        <w:t xml:space="preserve"> </w:t>
      </w:r>
      <w:r w:rsidRPr="007277FE">
        <w:rPr>
          <w:rFonts w:eastAsia="FZXiHei I-Z08S" w:cs="Arial"/>
          <w:i/>
          <w:iCs/>
        </w:rPr>
        <w:t>如果以下情况属实，</w:t>
      </w:r>
      <w:r w:rsidRPr="006F6FAA">
        <w:rPr>
          <w:rFonts w:eastAsia="FZXiHei I-Z08S" w:cs="Arial"/>
          <w:b/>
          <w:bCs/>
          <w:i/>
          <w:iCs/>
        </w:rPr>
        <w:t>请勿</w:t>
      </w:r>
      <w:r w:rsidRPr="007277FE">
        <w:rPr>
          <w:rFonts w:eastAsia="FZXiHei I-Z08S" w:cs="Arial"/>
          <w:i/>
          <w:iCs/>
        </w:rPr>
        <w:t>使用电子服提交请愿书和临时命令：</w:t>
      </w:r>
    </w:p>
    <w:p w14:paraId="64A226FD" w14:textId="3A21DDD0" w:rsidR="008513E9" w:rsidRPr="007277FE" w:rsidRDefault="008513E9" w:rsidP="00B50C54">
      <w:pPr>
        <w:pStyle w:val="ListParagraph"/>
        <w:numPr>
          <w:ilvl w:val="0"/>
          <w:numId w:val="13"/>
        </w:numPr>
        <w:spacing w:after="0"/>
        <w:ind w:left="1080"/>
        <w:contextualSpacing w:val="0"/>
        <w:outlineLvl w:val="9"/>
        <w:rPr>
          <w:rFonts w:eastAsia="FZXiHei I-Z08S" w:cs="Arial"/>
        </w:rPr>
      </w:pPr>
      <w:proofErr w:type="gramStart"/>
      <w:r w:rsidRPr="007277FE">
        <w:rPr>
          <w:rFonts w:eastAsia="FZXiHei I-Z08S" w:cs="Arial"/>
        </w:rPr>
        <w:t>the</w:t>
      </w:r>
      <w:proofErr w:type="gramEnd"/>
      <w:r w:rsidRPr="007277FE">
        <w:rPr>
          <w:rFonts w:eastAsia="FZXiHei I-Z08S" w:cs="Arial"/>
        </w:rPr>
        <w:t xml:space="preserve"> restrained person is in jail or prison.</w:t>
      </w:r>
    </w:p>
    <w:p w14:paraId="54149AB5" w14:textId="77777777" w:rsidR="005D0470" w:rsidRPr="007277FE" w:rsidRDefault="005D0470" w:rsidP="00B50C54">
      <w:pPr>
        <w:pStyle w:val="ListParagraph"/>
        <w:spacing w:before="0" w:after="0"/>
        <w:ind w:left="1080"/>
        <w:contextualSpacing w:val="0"/>
        <w:outlineLvl w:val="9"/>
        <w:rPr>
          <w:rFonts w:eastAsia="FZXiHei I-Z08S" w:cs="Arial"/>
          <w:i/>
          <w:iCs/>
        </w:rPr>
      </w:pPr>
      <w:r w:rsidRPr="007277FE">
        <w:rPr>
          <w:rFonts w:eastAsia="FZXiHei I-Z08S" w:cs="Arial"/>
          <w:i/>
        </w:rPr>
        <w:t>被限制人正遭受监禁或在狱中服刑。</w:t>
      </w:r>
    </w:p>
    <w:p w14:paraId="4910F722" w14:textId="62AA2A8D" w:rsidR="002C2B86" w:rsidRPr="007277FE" w:rsidRDefault="008513E9" w:rsidP="00B50C54">
      <w:pPr>
        <w:pStyle w:val="ListParagraph"/>
        <w:numPr>
          <w:ilvl w:val="0"/>
          <w:numId w:val="13"/>
        </w:numPr>
        <w:spacing w:after="0"/>
        <w:ind w:left="1080"/>
        <w:contextualSpacing w:val="0"/>
        <w:outlineLvl w:val="9"/>
        <w:rPr>
          <w:rFonts w:eastAsia="FZXiHei I-Z08S" w:cs="Arial"/>
        </w:rPr>
      </w:pPr>
      <w:proofErr w:type="gramStart"/>
      <w:r w:rsidRPr="007277FE">
        <w:rPr>
          <w:rFonts w:eastAsia="FZXiHei I-Z08S" w:cs="Arial"/>
        </w:rPr>
        <w:t>the</w:t>
      </w:r>
      <w:proofErr w:type="gramEnd"/>
      <w:r w:rsidRPr="007277FE">
        <w:rPr>
          <w:rFonts w:eastAsia="FZXiHei I-Z08S" w:cs="Arial"/>
        </w:rPr>
        <w:t xml:space="preserve"> court ordered the restrained person to surrender firearms.</w:t>
      </w:r>
    </w:p>
    <w:p w14:paraId="07869782" w14:textId="77777777" w:rsidR="005D0470" w:rsidRPr="007277FE" w:rsidRDefault="005D0470" w:rsidP="00B50C54">
      <w:pPr>
        <w:pStyle w:val="ListParagraph"/>
        <w:spacing w:before="0" w:after="0"/>
        <w:ind w:left="1080"/>
        <w:contextualSpacing w:val="0"/>
        <w:outlineLvl w:val="9"/>
        <w:rPr>
          <w:rFonts w:eastAsia="FZXiHei I-Z08S" w:cs="Arial"/>
          <w:i/>
          <w:iCs/>
        </w:rPr>
      </w:pPr>
      <w:r w:rsidRPr="007277FE">
        <w:rPr>
          <w:rFonts w:eastAsia="FZXiHei I-Z08S" w:cs="Arial"/>
          <w:i/>
        </w:rPr>
        <w:t>法院命令被限制人交出枪支。</w:t>
      </w:r>
    </w:p>
    <w:p w14:paraId="2AE5BB81" w14:textId="0C6F19B4" w:rsidR="002C2B86" w:rsidRPr="007277FE" w:rsidRDefault="008513E9" w:rsidP="00B50C54">
      <w:pPr>
        <w:pStyle w:val="ListParagraph"/>
        <w:numPr>
          <w:ilvl w:val="0"/>
          <w:numId w:val="13"/>
        </w:numPr>
        <w:spacing w:after="0"/>
        <w:ind w:left="1080"/>
        <w:contextualSpacing w:val="0"/>
        <w:outlineLvl w:val="9"/>
        <w:rPr>
          <w:rFonts w:eastAsia="FZXiHei I-Z08S" w:cs="Arial"/>
        </w:rPr>
      </w:pPr>
      <w:proofErr w:type="gramStart"/>
      <w:r w:rsidRPr="007277FE">
        <w:rPr>
          <w:rFonts w:eastAsia="FZXiHei I-Z08S" w:cs="Arial"/>
        </w:rPr>
        <w:lastRenderedPageBreak/>
        <w:t>the</w:t>
      </w:r>
      <w:proofErr w:type="gramEnd"/>
      <w:r w:rsidRPr="007277FE">
        <w:rPr>
          <w:rFonts w:eastAsia="FZXiHei I-Z08S" w:cs="Arial"/>
        </w:rPr>
        <w:t xml:space="preserve"> court ordered transfer of child custody.</w:t>
      </w:r>
    </w:p>
    <w:p w14:paraId="29E8862E" w14:textId="77777777" w:rsidR="005D0470" w:rsidRPr="007277FE" w:rsidRDefault="005D0470" w:rsidP="00B50C54">
      <w:pPr>
        <w:pStyle w:val="ListParagraph"/>
        <w:spacing w:before="0" w:after="0"/>
        <w:ind w:left="1080"/>
        <w:contextualSpacing w:val="0"/>
        <w:outlineLvl w:val="9"/>
        <w:rPr>
          <w:rFonts w:eastAsia="FZXiHei I-Z08S" w:cs="Arial"/>
          <w:i/>
          <w:iCs/>
        </w:rPr>
      </w:pPr>
      <w:r w:rsidRPr="007277FE">
        <w:rPr>
          <w:rFonts w:eastAsia="FZXiHei I-Z08S" w:cs="Arial"/>
          <w:i/>
        </w:rPr>
        <w:t>法院下令转移子女监护权。</w:t>
      </w:r>
    </w:p>
    <w:p w14:paraId="276E52B6" w14:textId="64657483" w:rsidR="005B2D6F" w:rsidRPr="007277FE" w:rsidRDefault="3B500DFF" w:rsidP="00B50C54">
      <w:pPr>
        <w:pStyle w:val="ListParagraph"/>
        <w:numPr>
          <w:ilvl w:val="0"/>
          <w:numId w:val="13"/>
        </w:numPr>
        <w:spacing w:after="0"/>
        <w:ind w:left="1080"/>
        <w:contextualSpacing w:val="0"/>
        <w:rPr>
          <w:rFonts w:eastAsia="FZXiHei I-Z08S" w:cs="Arial"/>
        </w:rPr>
      </w:pPr>
      <w:proofErr w:type="gramStart"/>
      <w:r w:rsidRPr="007277FE">
        <w:rPr>
          <w:rFonts w:eastAsia="FZXiHei I-Z08S" w:cs="Arial"/>
        </w:rPr>
        <w:t>the</w:t>
      </w:r>
      <w:proofErr w:type="gramEnd"/>
      <w:r w:rsidRPr="007277FE">
        <w:rPr>
          <w:rFonts w:eastAsia="FZXiHei I-Z08S" w:cs="Arial"/>
        </w:rPr>
        <w:t xml:space="preserve"> court ordered the restrained person to leave the residence that they share with the protected person.</w:t>
      </w:r>
    </w:p>
    <w:p w14:paraId="684F7971" w14:textId="77777777" w:rsidR="005D0470" w:rsidRPr="007277FE" w:rsidRDefault="005D0470" w:rsidP="00B50C54">
      <w:pPr>
        <w:pStyle w:val="ListParagraph"/>
        <w:spacing w:before="0" w:after="0"/>
        <w:ind w:left="1080"/>
        <w:contextualSpacing w:val="0"/>
        <w:outlineLvl w:val="9"/>
        <w:rPr>
          <w:rFonts w:eastAsia="FZXiHei I-Z08S" w:cs="Arial"/>
          <w:i/>
          <w:iCs/>
        </w:rPr>
      </w:pPr>
      <w:r w:rsidRPr="007277FE">
        <w:rPr>
          <w:rFonts w:eastAsia="FZXiHei I-Z08S" w:cs="Arial"/>
          <w:i/>
        </w:rPr>
        <w:t>法院命令被限制人离开其与受保护人共同居住的住所。</w:t>
      </w:r>
    </w:p>
    <w:p w14:paraId="7F5EBADA" w14:textId="7E02658C" w:rsidR="008513E9" w:rsidRPr="007277FE" w:rsidRDefault="00CE4EF8" w:rsidP="00B50C54">
      <w:pPr>
        <w:pStyle w:val="ListParagraph"/>
        <w:numPr>
          <w:ilvl w:val="0"/>
          <w:numId w:val="13"/>
        </w:numPr>
        <w:spacing w:after="0"/>
        <w:ind w:left="1080"/>
        <w:contextualSpacing w:val="0"/>
        <w:outlineLvl w:val="9"/>
        <w:rPr>
          <w:rFonts w:eastAsia="FZXiHei I-Z08S" w:cs="Arial"/>
        </w:rPr>
      </w:pPr>
      <w:proofErr w:type="gramStart"/>
      <w:r w:rsidRPr="007277FE">
        <w:rPr>
          <w:rFonts w:eastAsia="FZXiHei I-Z08S" w:cs="Arial"/>
        </w:rPr>
        <w:t>the</w:t>
      </w:r>
      <w:proofErr w:type="gramEnd"/>
      <w:r w:rsidRPr="007277FE">
        <w:rPr>
          <w:rFonts w:eastAsia="FZXiHei I-Z08S" w:cs="Arial"/>
        </w:rPr>
        <w:t xml:space="preserve"> petition for a vulnerable adult protection order is filed by someone other than the vulnerable adult.</w:t>
      </w:r>
    </w:p>
    <w:p w14:paraId="3C516FA5" w14:textId="77777777" w:rsidR="005D0470" w:rsidRPr="007277FE" w:rsidRDefault="005D0470" w:rsidP="00B50C54">
      <w:pPr>
        <w:pStyle w:val="ListParagraph"/>
        <w:spacing w:before="0" w:after="0"/>
        <w:ind w:left="1080"/>
        <w:contextualSpacing w:val="0"/>
        <w:outlineLvl w:val="9"/>
        <w:rPr>
          <w:rFonts w:eastAsia="FZXiHei I-Z08S" w:cs="Arial"/>
          <w:i/>
          <w:iCs/>
        </w:rPr>
      </w:pPr>
      <w:r w:rsidRPr="007277FE">
        <w:rPr>
          <w:rFonts w:eastAsia="FZXiHei I-Z08S" w:cs="Arial"/>
          <w:i/>
        </w:rPr>
        <w:t>弱势成年人保护令的申请由除弱势成年人外的其他人提出。</w:t>
      </w:r>
    </w:p>
    <w:p w14:paraId="0B110F7E" w14:textId="77777777" w:rsidR="00231F19" w:rsidRPr="007277FE" w:rsidRDefault="3B500DFF" w:rsidP="00B50C54">
      <w:pPr>
        <w:spacing w:after="0"/>
        <w:ind w:left="720"/>
        <w:rPr>
          <w:rFonts w:eastAsia="FZXiHei I-Z08S" w:cs="Arial"/>
        </w:rPr>
      </w:pPr>
      <w:r w:rsidRPr="007277FE">
        <w:rPr>
          <w:rFonts w:eastAsia="FZXiHei I-Z08S" w:cs="Arial"/>
        </w:rPr>
        <w:t>For cases involving a restrained person who is in jail or prison, the surrender of firearms, the transfer of child custody or that requires the restrained person to leave the shared residence, only law enforcement can personally serve the petition and temporary order.</w:t>
      </w:r>
    </w:p>
    <w:p w14:paraId="56920352" w14:textId="77777777" w:rsidR="005D0470" w:rsidRPr="007277FE" w:rsidRDefault="005D0470" w:rsidP="00B50C54">
      <w:pPr>
        <w:spacing w:before="0" w:after="0"/>
        <w:ind w:left="720"/>
        <w:outlineLvl w:val="9"/>
        <w:rPr>
          <w:rFonts w:eastAsia="FZXiHei I-Z08S" w:cs="Arial"/>
          <w:i/>
          <w:iCs/>
        </w:rPr>
      </w:pPr>
      <w:r w:rsidRPr="007277FE">
        <w:rPr>
          <w:rFonts w:eastAsia="FZXiHei I-Z08S" w:cs="Arial"/>
          <w:i/>
        </w:rPr>
        <w:t>对于被限制人遭受监禁或在监狱服刑、交出枪支、转移子女监护权或要求被限制人离开共同住所的案件，只有执法人员方可亲自送达申请书和临时命令。</w:t>
      </w:r>
    </w:p>
    <w:p w14:paraId="01A3CE35" w14:textId="100A7E88" w:rsidR="00C74688" w:rsidRPr="007277FE" w:rsidRDefault="3B500DFF" w:rsidP="00B50C54">
      <w:pPr>
        <w:spacing w:after="0"/>
        <w:ind w:left="720"/>
        <w:rPr>
          <w:rFonts w:eastAsia="FZXiHei I-Z08S" w:cs="Arial"/>
        </w:rPr>
      </w:pPr>
      <w:r w:rsidRPr="007277FE">
        <w:rPr>
          <w:rFonts w:eastAsia="FZXiHei I-Z08S" w:cs="Arial"/>
        </w:rPr>
        <w:t>For cases involving a petition for a vulnerable adult protection order that is filed by someone other than the vulnerable adult, the petitioner can choose to have someone else serve the petition, temporary order, and notice to the restrained person. The court must allow electronic service in these cases after 2 unsuccessful attempts at personal service.</w:t>
      </w:r>
    </w:p>
    <w:p w14:paraId="31035C46" w14:textId="77777777" w:rsidR="005D0470" w:rsidRPr="007277FE" w:rsidRDefault="005D0470" w:rsidP="00B50C54">
      <w:pPr>
        <w:spacing w:before="0" w:after="0"/>
        <w:ind w:left="720"/>
        <w:outlineLvl w:val="9"/>
        <w:rPr>
          <w:rFonts w:eastAsia="FZXiHei I-Z08S" w:cs="Arial"/>
          <w:i/>
          <w:iCs/>
        </w:rPr>
      </w:pPr>
      <w:r w:rsidRPr="007277FE">
        <w:rPr>
          <w:rFonts w:eastAsia="FZXiHei I-Z08S" w:cs="Arial"/>
          <w:i/>
        </w:rPr>
        <w:t>对于涉及由除弱势成年人外的其他人提交弱势成年人保护令申请的案件，申请人可选择让其他人向被限制人送达申请、临时命令和通知。在这种情况下，倘若两次由专人直接送达未果，则法院必须允许电子送达。</w:t>
      </w:r>
    </w:p>
    <w:p w14:paraId="157D7699" w14:textId="043508EB" w:rsidR="008513E9" w:rsidRPr="007277FE" w:rsidRDefault="008826EA" w:rsidP="00B50C54">
      <w:pPr>
        <w:spacing w:after="0"/>
        <w:ind w:left="720"/>
        <w:outlineLvl w:val="9"/>
        <w:rPr>
          <w:rFonts w:eastAsia="FZXiHei I-Z08S" w:cs="Arial"/>
        </w:rPr>
      </w:pPr>
      <w:r w:rsidRPr="007277FE">
        <w:rPr>
          <w:rFonts w:eastAsia="FZXiHei I-Z08S" w:cs="Arial"/>
        </w:rPr>
        <w:t>After the petition and temporary order are served, you may be able to use electronic service for any additional evidence that you want the court to review. If you are not sure if electronic service is allowed in this case, use personal service.</w:t>
      </w:r>
    </w:p>
    <w:p w14:paraId="00CC451E" w14:textId="77777777" w:rsidR="005D0470" w:rsidRPr="007277FE" w:rsidRDefault="005D0470" w:rsidP="00B50C54">
      <w:pPr>
        <w:spacing w:before="0" w:after="0"/>
        <w:ind w:left="720"/>
        <w:outlineLvl w:val="9"/>
        <w:rPr>
          <w:rFonts w:eastAsia="FZXiHei I-Z08S" w:cs="Arial"/>
          <w:i/>
          <w:iCs/>
        </w:rPr>
      </w:pPr>
      <w:r w:rsidRPr="007277FE">
        <w:rPr>
          <w:rFonts w:eastAsia="FZXiHei I-Z08S" w:cs="Arial"/>
          <w:i/>
        </w:rPr>
        <w:t>在请愿书和临时保护令送达后，你可以使用电子送达来处理任何你希望法院审查的证据。若你不确定在这种情况下是否允许电子送达，可直接采用直接送达。</w:t>
      </w:r>
    </w:p>
    <w:p w14:paraId="7F082691" w14:textId="3754812A" w:rsidR="00CC2889" w:rsidRPr="007277FE" w:rsidRDefault="008513E9" w:rsidP="00B50C54">
      <w:pPr>
        <w:spacing w:after="0"/>
        <w:ind w:left="720" w:hanging="360"/>
        <w:rPr>
          <w:rFonts w:eastAsia="FZXiHei I-Z08S" w:cs="Arial"/>
          <w:bCs/>
        </w:rPr>
      </w:pPr>
      <w:r w:rsidRPr="007277FE">
        <w:rPr>
          <w:rFonts w:eastAsia="FZXiHei I-Z08S" w:cs="Arial"/>
          <w:b/>
          <w:bCs/>
        </w:rPr>
        <w:t>3.</w:t>
      </w:r>
      <w:r w:rsidR="00D1419E" w:rsidRPr="007277FE">
        <w:rPr>
          <w:rFonts w:eastAsia="FZXiHei I-Z08S" w:cs="Arial"/>
          <w:bCs/>
        </w:rPr>
        <w:tab/>
      </w:r>
      <w:r w:rsidRPr="007277FE">
        <w:rPr>
          <w:rFonts w:eastAsia="FZXiHei I-Z08S" w:cs="Arial"/>
          <w:b/>
        </w:rPr>
        <w:t>Service By Mail</w:t>
      </w:r>
      <w:r w:rsidRPr="007277FE">
        <w:rPr>
          <w:rFonts w:eastAsia="FZXiHei I-Z08S" w:cs="Arial"/>
        </w:rPr>
        <w:t xml:space="preserve"> – For the petition and temporary order, you can ask the court to allow service by mail. Do not serve a petition and temporary order by mail unless you have a court order saying it is okay. The Order to Allow Service by Mail (form PO 025) has instructions for how to serve by mail.</w:t>
      </w:r>
    </w:p>
    <w:p w14:paraId="684A6959" w14:textId="514F561E" w:rsidR="005D0470" w:rsidRPr="007277FE" w:rsidRDefault="005D0470" w:rsidP="00B50C54">
      <w:pPr>
        <w:tabs>
          <w:tab w:val="left" w:pos="1440"/>
        </w:tabs>
        <w:spacing w:before="0" w:after="0"/>
        <w:ind w:left="720"/>
        <w:rPr>
          <w:rFonts w:eastAsia="FZXiHei I-Z08S" w:cs="Arial"/>
          <w:bCs/>
          <w:i/>
          <w:iCs/>
        </w:rPr>
      </w:pPr>
      <w:r w:rsidRPr="007277FE">
        <w:rPr>
          <w:rFonts w:ascii="FZDaHei-B02S" w:eastAsia="FZDaHei-B02S" w:cs="Arial" w:hint="eastAsia"/>
          <w:bCs/>
          <w:i/>
        </w:rPr>
        <w:t xml:space="preserve">邮寄送达 </w:t>
      </w:r>
      <w:r w:rsidRPr="007277FE">
        <w:rPr>
          <w:rFonts w:ascii="PMingLiU" w:eastAsia="PMingLiU" w:hAnsi="PMingLiU" w:cs="PMingLiU" w:hint="eastAsia"/>
          <w:bCs/>
          <w:i/>
        </w:rPr>
        <w:t>–</w:t>
      </w:r>
      <w:r w:rsidRPr="007277FE">
        <w:rPr>
          <w:rFonts w:eastAsia="FZXiHei I-Z08S" w:cs="Arial"/>
          <w:i/>
        </w:rPr>
        <w:t xml:space="preserve"> </w:t>
      </w:r>
      <w:r w:rsidRPr="007277FE">
        <w:rPr>
          <w:rFonts w:eastAsia="FZXiHei I-Z08S" w:cs="Arial"/>
          <w:i/>
        </w:rPr>
        <w:t>对于申请书和临时命令，您可要求法院允许通过邮寄送达。除非有法院下令允许，否则不要邮寄送达申请书和临时保护令。允许邮寄送达的命令（表格</w:t>
      </w:r>
      <w:r w:rsidRPr="007277FE">
        <w:rPr>
          <w:rFonts w:eastAsia="FZXiHei I-Z08S" w:cs="Arial"/>
          <w:i/>
        </w:rPr>
        <w:t xml:space="preserve"> PO 025</w:t>
      </w:r>
      <w:r w:rsidRPr="007277FE">
        <w:rPr>
          <w:rFonts w:eastAsia="FZXiHei I-Z08S" w:cs="Arial"/>
          <w:i/>
        </w:rPr>
        <w:t>）可提供有关如何邮寄送达的说明。</w:t>
      </w:r>
    </w:p>
    <w:p w14:paraId="43FF3BCE" w14:textId="06582821" w:rsidR="00845C4A" w:rsidRPr="007277FE" w:rsidRDefault="00414C4C" w:rsidP="00B50C54">
      <w:pPr>
        <w:spacing w:after="0"/>
        <w:ind w:left="720"/>
        <w:outlineLvl w:val="9"/>
        <w:rPr>
          <w:rFonts w:eastAsia="FZXiHei I-Z08S" w:cs="Arial"/>
          <w:bCs/>
        </w:rPr>
      </w:pPr>
      <w:r w:rsidRPr="007277FE">
        <w:rPr>
          <w:rFonts w:eastAsia="FZXiHei I-Z08S" w:cs="Arial"/>
        </w:rPr>
        <w:t>For evidence filed after the petition is served, you can always serve by mail.</w:t>
      </w:r>
    </w:p>
    <w:p w14:paraId="1F2E869F" w14:textId="77777777" w:rsidR="005D0470" w:rsidRPr="007277FE" w:rsidRDefault="005D0470" w:rsidP="00B50C54">
      <w:pPr>
        <w:spacing w:before="0" w:after="0"/>
        <w:ind w:left="720"/>
        <w:outlineLvl w:val="9"/>
        <w:rPr>
          <w:rFonts w:eastAsia="FZXiHei I-Z08S" w:cs="Arial"/>
          <w:bCs/>
          <w:i/>
          <w:iCs/>
        </w:rPr>
      </w:pPr>
      <w:r w:rsidRPr="007277FE">
        <w:rPr>
          <w:rFonts w:eastAsia="FZXiHei I-Z08S" w:cs="Arial"/>
          <w:i/>
        </w:rPr>
        <w:t>申请书送达后所提交的证据，可通过邮寄的方式送达。</w:t>
      </w:r>
    </w:p>
    <w:p w14:paraId="3DC0A2FF" w14:textId="0CF1C4AB" w:rsidR="00A21C10" w:rsidRPr="007277FE" w:rsidRDefault="00A21C10" w:rsidP="00B50C54">
      <w:pPr>
        <w:spacing w:after="0"/>
        <w:ind w:left="720" w:hanging="360"/>
        <w:rPr>
          <w:rFonts w:eastAsia="FZXiHei I-Z08S" w:cs="Arial"/>
          <w:b/>
        </w:rPr>
      </w:pPr>
      <w:r w:rsidRPr="007277FE">
        <w:rPr>
          <w:rFonts w:eastAsia="FZXiHei I-Z08S" w:cs="Arial"/>
          <w:b/>
          <w:bCs/>
        </w:rPr>
        <w:t>4.</w:t>
      </w:r>
      <w:r w:rsidRPr="007277FE">
        <w:rPr>
          <w:rFonts w:eastAsia="FZXiHei I-Z08S" w:cs="Arial"/>
          <w:bCs/>
        </w:rPr>
        <w:tab/>
      </w:r>
      <w:r w:rsidRPr="007277FE">
        <w:rPr>
          <w:rFonts w:eastAsia="FZXiHei I-Z08S" w:cs="Arial"/>
          <w:b/>
        </w:rPr>
        <w:t>Service By Publication</w:t>
      </w:r>
      <w:r w:rsidRPr="007277FE">
        <w:rPr>
          <w:rFonts w:eastAsia="FZXiHei I-Z08S" w:cs="Arial"/>
        </w:rPr>
        <w:t xml:space="preserve"> – If you cannot serve the restrained person in any other way, you can ask the court to allow service by publication in a newspaper. This costs money and takes more time. The Order for Service of Summons by Publication (form PO 026) has instructions for how to serve by publication. If you serve by publication, do </w:t>
      </w:r>
      <w:r w:rsidR="00E87845" w:rsidRPr="007277FE">
        <w:rPr>
          <w:rFonts w:eastAsia="FZXiHei I-Z08S" w:cs="Arial"/>
          <w:b/>
        </w:rPr>
        <w:t>not</w:t>
      </w:r>
      <w:r w:rsidR="00E87845" w:rsidRPr="007277FE">
        <w:rPr>
          <w:rFonts w:eastAsia="FZXiHei I-Z08S" w:cs="Arial"/>
          <w:bCs/>
        </w:rPr>
        <w:t xml:space="preserve"> use </w:t>
      </w:r>
      <w:r w:rsidR="00E87845" w:rsidRPr="007277FE">
        <w:rPr>
          <w:rFonts w:eastAsia="FZXiHei I-Z08S" w:cs="Arial"/>
          <w:bCs/>
        </w:rPr>
        <w:lastRenderedPageBreak/>
        <w:t xml:space="preserve">the regular Proof of Service form. Instead, attach the newspaper’s proof that the Summons was published to the Proof of Publication (Cover Sheet) (form All Civil 036). </w:t>
      </w:r>
    </w:p>
    <w:p w14:paraId="16D8C7A3" w14:textId="3E7055C3" w:rsidR="005D0470" w:rsidRPr="007277FE" w:rsidRDefault="005D0470" w:rsidP="00B50C54">
      <w:pPr>
        <w:tabs>
          <w:tab w:val="left" w:pos="1440"/>
        </w:tabs>
        <w:spacing w:before="0" w:after="0"/>
        <w:ind w:left="720"/>
        <w:rPr>
          <w:rFonts w:eastAsia="FZXiHei I-Z08S" w:cs="Arial"/>
          <w:b/>
          <w:i/>
          <w:iCs/>
        </w:rPr>
      </w:pPr>
      <w:r w:rsidRPr="007277FE">
        <w:rPr>
          <w:rFonts w:ascii="FZDaHei-B02S" w:eastAsia="FZDaHei-B02S" w:cs="Arial" w:hint="eastAsia"/>
          <w:bCs/>
          <w:i/>
        </w:rPr>
        <w:t xml:space="preserve">公告送达 </w:t>
      </w:r>
      <w:r w:rsidRPr="007277FE">
        <w:rPr>
          <w:rFonts w:ascii="PMingLiU" w:eastAsia="PMingLiU" w:hAnsi="PMingLiU" w:cs="PMingLiU" w:hint="eastAsia"/>
          <w:bCs/>
          <w:i/>
        </w:rPr>
        <w:t>–</w:t>
      </w:r>
      <w:r w:rsidRPr="007277FE">
        <w:rPr>
          <w:rFonts w:eastAsia="FZXiHei I-Z08S" w:cs="Arial"/>
          <w:i/>
        </w:rPr>
        <w:t xml:space="preserve"> </w:t>
      </w:r>
      <w:r w:rsidRPr="007277FE">
        <w:rPr>
          <w:rFonts w:eastAsia="FZXiHei I-Z08S" w:cs="Arial"/>
          <w:i/>
        </w:rPr>
        <w:t>如果无法以其他任何方式送达被限制人，可以请求法院允许通过在报纸上刊登的方式送达。这需要花费金钱和更多的时间。以公告方式送达传票的命令（表格</w:t>
      </w:r>
      <w:r w:rsidRPr="007277FE">
        <w:rPr>
          <w:rFonts w:eastAsia="FZXiHei I-Z08S" w:cs="Arial"/>
          <w:i/>
        </w:rPr>
        <w:t xml:space="preserve"> PO 026</w:t>
      </w:r>
      <w:r w:rsidRPr="007277FE">
        <w:rPr>
          <w:rFonts w:eastAsia="FZXiHei I-Z08S" w:cs="Arial"/>
          <w:i/>
        </w:rPr>
        <w:t>）可提供有关如何以公告方式送达的说明。如果您通过公告送达，请</w:t>
      </w:r>
      <w:r w:rsidRPr="007277FE">
        <w:rPr>
          <w:rFonts w:eastAsia="FZXiHei I-Z08S" w:cs="Arial"/>
          <w:b/>
          <w:i/>
        </w:rPr>
        <w:t>勿</w:t>
      </w:r>
      <w:r w:rsidRPr="007277FE">
        <w:rPr>
          <w:rFonts w:eastAsia="FZXiHei I-Z08S" w:cs="Arial"/>
          <w:bCs/>
          <w:i/>
          <w:iCs/>
        </w:rPr>
        <w:t>使用常规的送达证明表格。而是将报纸证明传票已刊登的证明附在刊登证明（封面页）（表格</w:t>
      </w:r>
      <w:r w:rsidRPr="007277FE">
        <w:rPr>
          <w:rFonts w:eastAsia="FZXiHei I-Z08S" w:cs="Arial"/>
          <w:bCs/>
          <w:i/>
          <w:iCs/>
        </w:rPr>
        <w:t xml:space="preserve"> All Civil 036</w:t>
      </w:r>
      <w:r w:rsidRPr="007277FE">
        <w:rPr>
          <w:rFonts w:eastAsia="FZXiHei I-Z08S" w:cs="Arial"/>
          <w:bCs/>
          <w:i/>
          <w:iCs/>
        </w:rPr>
        <w:t>）。</w:t>
      </w:r>
      <w:r w:rsidRPr="007277FE">
        <w:rPr>
          <w:rFonts w:eastAsia="FZXiHei I-Z08S" w:cs="Arial"/>
          <w:bCs/>
          <w:i/>
          <w:iCs/>
        </w:rPr>
        <w:t xml:space="preserve"> </w:t>
      </w:r>
    </w:p>
    <w:p w14:paraId="3DB782C9" w14:textId="5EE7736C" w:rsidR="00870263" w:rsidRPr="007277FE" w:rsidRDefault="00870263" w:rsidP="00B50C54">
      <w:pPr>
        <w:spacing w:after="0"/>
        <w:jc w:val="center"/>
        <w:rPr>
          <w:rFonts w:eastAsia="FZXiHei I-Z08S" w:cs="Arial"/>
          <w:bCs/>
        </w:rPr>
      </w:pPr>
      <w:r w:rsidRPr="007277FE">
        <w:rPr>
          <w:rFonts w:eastAsia="FZXiHei I-Z08S" w:cs="Arial"/>
          <w:b/>
          <w:sz w:val="28"/>
          <w:szCs w:val="28"/>
        </w:rPr>
        <w:t>How Do I Fill Out the Proof of Service Form?</w:t>
      </w:r>
    </w:p>
    <w:p w14:paraId="566ECB63" w14:textId="77777777" w:rsidR="003974ED" w:rsidRPr="007277FE" w:rsidRDefault="003974ED" w:rsidP="00B50C54">
      <w:pPr>
        <w:spacing w:before="0" w:after="0"/>
        <w:jc w:val="center"/>
        <w:rPr>
          <w:rFonts w:eastAsia="FZDaHei-B02S" w:cs="Arial"/>
          <w:bCs/>
          <w:i/>
          <w:iCs/>
        </w:rPr>
      </w:pPr>
      <w:r w:rsidRPr="007277FE">
        <w:rPr>
          <w:rFonts w:eastAsia="FZDaHei-B02S" w:cs="Arial"/>
          <w:bCs/>
          <w:i/>
          <w:sz w:val="28"/>
        </w:rPr>
        <w:t>如何填写</w:t>
      </w:r>
      <w:r w:rsidRPr="007277FE">
        <w:rPr>
          <w:rFonts w:eastAsia="FZDaHei-B02S" w:cs="Arial"/>
          <w:bCs/>
          <w:i/>
          <w:sz w:val="28"/>
        </w:rPr>
        <w:t xml:space="preserve"> </w:t>
      </w:r>
      <w:r w:rsidRPr="007277FE">
        <w:rPr>
          <w:rFonts w:eastAsia="FZDaHei-B02S" w:cs="Arial"/>
          <w:b/>
          <w:i/>
          <w:sz w:val="28"/>
        </w:rPr>
        <w:t>Proof of Service</w:t>
      </w:r>
      <w:r w:rsidRPr="007277FE">
        <w:rPr>
          <w:rFonts w:eastAsia="FZDaHei-B02S" w:cs="Arial"/>
          <w:bCs/>
          <w:i/>
          <w:sz w:val="28"/>
        </w:rPr>
        <w:t>（《送达证明》）表格？</w:t>
      </w:r>
    </w:p>
    <w:p w14:paraId="6AB9AA83" w14:textId="3212844D" w:rsidR="00870263" w:rsidRPr="007277FE" w:rsidRDefault="3B500DFF" w:rsidP="00B50C54">
      <w:pPr>
        <w:spacing w:after="0"/>
        <w:rPr>
          <w:rFonts w:eastAsia="FZXiHei I-Z08S" w:cs="Arial"/>
        </w:rPr>
      </w:pPr>
      <w:r w:rsidRPr="007277FE">
        <w:rPr>
          <w:rFonts w:eastAsia="FZXiHei I-Z08S" w:cs="Arial"/>
        </w:rPr>
        <w:t>It is important to fill out the whole form. It is important to file this form in the court file even if the other party was not served. Make sure you file this form with the court clerk so the judge can see it and determine next steps for service in your case.</w:t>
      </w:r>
    </w:p>
    <w:p w14:paraId="789B23C7" w14:textId="77777777" w:rsidR="003974ED" w:rsidRPr="007277FE" w:rsidRDefault="003974ED" w:rsidP="00B50C54">
      <w:pPr>
        <w:spacing w:before="0" w:after="0"/>
        <w:rPr>
          <w:rFonts w:eastAsia="FZXiHei I-Z08S" w:cs="Arial"/>
          <w:i/>
          <w:iCs/>
        </w:rPr>
      </w:pPr>
      <w:r w:rsidRPr="007277FE">
        <w:rPr>
          <w:rFonts w:eastAsia="FZXiHei I-Z08S" w:cs="Arial"/>
          <w:i/>
        </w:rPr>
        <w:t>完整地填写整张表格非常重要。该表格即使不送达另一方当事人，也要归入法院档案，这一点至关重要。请确保您将此表格交付法院书记员，以便法官可以看到，并确定您案件的后续送达步骤。</w:t>
      </w:r>
    </w:p>
    <w:p w14:paraId="797D5F2D" w14:textId="2CB07D39" w:rsidR="009A0ECF" w:rsidRPr="007277FE" w:rsidRDefault="009A0ECF" w:rsidP="00B50C54">
      <w:pPr>
        <w:spacing w:after="0"/>
        <w:rPr>
          <w:rFonts w:eastAsia="FZXiHei I-Z08S" w:cs="Arial"/>
        </w:rPr>
      </w:pPr>
      <w:r w:rsidRPr="007277FE">
        <w:rPr>
          <w:rFonts w:eastAsia="FZXiHei I-Z08S" w:cs="Arial"/>
          <w:b/>
        </w:rPr>
        <w:t>Caption.</w:t>
      </w:r>
      <w:r w:rsidRPr="007277FE">
        <w:rPr>
          <w:rFonts w:eastAsia="FZXiHei I-Z08S" w:cs="Arial"/>
        </w:rPr>
        <w:t xml:space="preserve"> At the beginning of the form at the top, write the parties’ full names with middle initials, date of birth, and case number.</w:t>
      </w:r>
    </w:p>
    <w:p w14:paraId="276D8C93" w14:textId="518234A1" w:rsidR="003974ED" w:rsidRPr="007277FE" w:rsidRDefault="003974ED" w:rsidP="00D2233F">
      <w:pPr>
        <w:spacing w:before="0" w:after="0"/>
        <w:rPr>
          <w:rFonts w:eastAsia="FZXiHei I-Z08S" w:cs="Arial"/>
          <w:i/>
          <w:iCs/>
        </w:rPr>
      </w:pPr>
      <w:r w:rsidRPr="007277FE">
        <w:rPr>
          <w:rFonts w:ascii="FZDaHei-B02S" w:eastAsia="FZDaHei-B02S" w:cs="Arial" w:hint="eastAsia"/>
          <w:bCs/>
          <w:i/>
        </w:rPr>
        <w:t>标题。</w:t>
      </w:r>
      <w:r w:rsidRPr="007277FE">
        <w:rPr>
          <w:rFonts w:eastAsia="FZXiHei I-Z08S" w:cs="Arial"/>
          <w:i/>
          <w:iCs/>
        </w:rPr>
        <w:t>在表格顶部的开头，用中间的首字母写下当事人的全名、出生日期和案件编号。</w:t>
      </w:r>
    </w:p>
    <w:p w14:paraId="727453CA" w14:textId="78DDA852" w:rsidR="00870263" w:rsidRPr="007277FE" w:rsidRDefault="00D01960" w:rsidP="00B50C54">
      <w:pPr>
        <w:spacing w:after="0"/>
        <w:ind w:left="720" w:hanging="360"/>
        <w:rPr>
          <w:rFonts w:eastAsia="FZXiHei I-Z08S" w:cs="Arial"/>
          <w:bCs/>
        </w:rPr>
      </w:pPr>
      <w:r w:rsidRPr="007277FE">
        <w:rPr>
          <w:rFonts w:eastAsia="FZXiHei I-Z08S" w:cs="Arial"/>
          <w:b/>
        </w:rPr>
        <w:t>1.</w:t>
      </w:r>
      <w:r w:rsidR="000B3737" w:rsidRPr="007277FE">
        <w:rPr>
          <w:rFonts w:eastAsia="FZXiHei I-Z08S" w:cs="Arial"/>
          <w:szCs w:val="22"/>
        </w:rPr>
        <w:tab/>
      </w:r>
      <w:r w:rsidRPr="007277FE">
        <w:rPr>
          <w:rFonts w:eastAsia="FZXiHei I-Z08S" w:cs="Arial"/>
        </w:rPr>
        <w:t>Write the server’s full name. The form needs to be filled out by the person who served the other party.</w:t>
      </w:r>
    </w:p>
    <w:p w14:paraId="0A97DCE4" w14:textId="3711097F" w:rsidR="001A5AA8" w:rsidRPr="007277FE" w:rsidRDefault="001A5AA8" w:rsidP="00B50C54">
      <w:pPr>
        <w:spacing w:before="0" w:after="0"/>
        <w:ind w:left="720"/>
        <w:rPr>
          <w:rFonts w:eastAsia="FZXiHei I-Z08S" w:cs="Arial"/>
          <w:bCs/>
          <w:i/>
          <w:iCs/>
        </w:rPr>
      </w:pPr>
      <w:r w:rsidRPr="007277FE">
        <w:rPr>
          <w:rFonts w:eastAsia="FZXiHei I-Z08S" w:cs="Arial"/>
          <w:i/>
        </w:rPr>
        <w:t>写下服务器的全名。此表格需要由送达人填写。</w:t>
      </w:r>
    </w:p>
    <w:p w14:paraId="53E91F88" w14:textId="4432CA30" w:rsidR="00424026" w:rsidRPr="007277FE" w:rsidRDefault="004A60B1" w:rsidP="00B50C54">
      <w:pPr>
        <w:adjustRightInd/>
        <w:spacing w:after="0"/>
        <w:ind w:left="720" w:hanging="360"/>
        <w:textAlignment w:val="auto"/>
        <w:outlineLvl w:val="9"/>
        <w:rPr>
          <w:rFonts w:eastAsia="FZXiHei I-Z08S" w:cs="Arial"/>
          <w:bCs/>
          <w:szCs w:val="22"/>
        </w:rPr>
      </w:pPr>
      <w:r w:rsidRPr="007277FE">
        <w:rPr>
          <w:rFonts w:eastAsia="FZXiHei I-Z08S" w:cs="Arial"/>
          <w:b/>
        </w:rPr>
        <w:t>2.</w:t>
      </w:r>
      <w:r w:rsidR="000B3737" w:rsidRPr="007277FE">
        <w:rPr>
          <w:rFonts w:eastAsia="FZXiHei I-Z08S" w:cs="Arial"/>
          <w:b/>
          <w:bCs/>
          <w:szCs w:val="22"/>
        </w:rPr>
        <w:tab/>
      </w:r>
      <w:r w:rsidRPr="007277FE">
        <w:rPr>
          <w:rFonts w:eastAsia="FZXiHei I-Z08S" w:cs="Arial"/>
        </w:rPr>
        <w:t>Able to Serve: If service was successful, check the box for the type of service used.</w:t>
      </w:r>
    </w:p>
    <w:p w14:paraId="3992369D" w14:textId="010E64FF" w:rsidR="001A5AA8" w:rsidRPr="007277FE" w:rsidRDefault="001A5AA8" w:rsidP="00B50C54">
      <w:pPr>
        <w:spacing w:before="0" w:after="0"/>
        <w:ind w:left="720"/>
        <w:rPr>
          <w:rFonts w:eastAsia="FZXiHei I-Z08S" w:cs="Arial"/>
          <w:bCs/>
          <w:i/>
          <w:iCs/>
          <w:szCs w:val="22"/>
        </w:rPr>
      </w:pPr>
      <w:r w:rsidRPr="007277FE">
        <w:rPr>
          <w:rFonts w:eastAsia="FZXiHei I-Z08S" w:cs="Arial"/>
          <w:i/>
        </w:rPr>
        <w:t>送达成功：如果送达成功，请勾选所使用的送达类型选框。</w:t>
      </w:r>
    </w:p>
    <w:p w14:paraId="4334BF70" w14:textId="61991072" w:rsidR="009C0638" w:rsidRPr="007277FE" w:rsidRDefault="00D1419E" w:rsidP="00B50C54">
      <w:pPr>
        <w:tabs>
          <w:tab w:val="left" w:pos="1080"/>
        </w:tabs>
        <w:adjustRightInd/>
        <w:spacing w:after="0"/>
        <w:ind w:left="1080" w:hanging="360"/>
        <w:textAlignment w:val="auto"/>
        <w:outlineLvl w:val="9"/>
        <w:rPr>
          <w:rFonts w:eastAsia="FZXiHei I-Z08S" w:cs="Arial"/>
          <w:szCs w:val="22"/>
          <w:bdr w:val="none" w:sz="0" w:space="0" w:color="auto" w:frame="1"/>
        </w:rPr>
      </w:pPr>
      <w:r w:rsidRPr="007277FE">
        <w:rPr>
          <w:rFonts w:eastAsia="FZXiHei I-Z08S" w:cs="Arial"/>
          <w:b/>
          <w:bCs/>
          <w:szCs w:val="22"/>
        </w:rPr>
        <w:t>[  ]</w:t>
      </w:r>
      <w:r w:rsidRPr="007277FE">
        <w:rPr>
          <w:rFonts w:eastAsia="FZXiHei I-Z08S" w:cs="Arial"/>
          <w:b/>
          <w:bCs/>
          <w:szCs w:val="22"/>
        </w:rPr>
        <w:tab/>
      </w:r>
      <w:r w:rsidRPr="007277FE">
        <w:rPr>
          <w:rFonts w:eastAsia="FZXiHei I-Z08S" w:cs="Arial"/>
          <w:b/>
        </w:rPr>
        <w:t>Personal Service:</w:t>
      </w:r>
      <w:r w:rsidRPr="007277FE">
        <w:rPr>
          <w:rFonts w:eastAsia="FZXiHei I-Z08S" w:cs="Arial"/>
        </w:rPr>
        <w:t xml:space="preserve"> Write the name of the person who was served, the date and time, and address where the service happened.</w:t>
      </w:r>
    </w:p>
    <w:p w14:paraId="7D5BD982" w14:textId="7321C7DB" w:rsidR="00FE1456" w:rsidRPr="007277FE" w:rsidRDefault="00FE1456" w:rsidP="00B50C54">
      <w:pPr>
        <w:tabs>
          <w:tab w:val="left" w:pos="1080"/>
        </w:tabs>
        <w:adjustRightInd/>
        <w:spacing w:before="0" w:after="0"/>
        <w:ind w:left="1080"/>
        <w:textAlignment w:val="auto"/>
        <w:outlineLvl w:val="9"/>
        <w:rPr>
          <w:rFonts w:eastAsia="FZXiHei I-Z08S" w:cs="Arial"/>
          <w:i/>
          <w:iCs/>
          <w:szCs w:val="22"/>
          <w:bdr w:val="none" w:sz="0" w:space="0" w:color="auto" w:frame="1"/>
        </w:rPr>
      </w:pPr>
      <w:r w:rsidRPr="007277FE">
        <w:rPr>
          <w:rFonts w:ascii="FZDaHei-B02S" w:eastAsia="FZDaHei-B02S" w:cs="Arial" w:hint="eastAsia"/>
          <w:bCs/>
          <w:i/>
        </w:rPr>
        <w:t>专人直接送达：</w:t>
      </w:r>
      <w:r w:rsidRPr="007277FE">
        <w:rPr>
          <w:rFonts w:eastAsia="FZXiHei I-Z08S" w:cs="Arial"/>
          <w:i/>
        </w:rPr>
        <w:t xml:space="preserve"> </w:t>
      </w:r>
      <w:r w:rsidRPr="007277FE">
        <w:rPr>
          <w:rFonts w:eastAsia="FZXiHei I-Z08S" w:cs="Arial"/>
          <w:i/>
        </w:rPr>
        <w:t>写下被送达人的姓名、日期和时间，以及送达法律文书的地址。</w:t>
      </w:r>
    </w:p>
    <w:p w14:paraId="672A79C9" w14:textId="735DDB53" w:rsidR="00870263" w:rsidRPr="007277FE" w:rsidRDefault="3B500DFF" w:rsidP="00B50C54">
      <w:pPr>
        <w:tabs>
          <w:tab w:val="left" w:pos="1080"/>
        </w:tabs>
        <w:adjustRightInd/>
        <w:spacing w:after="0"/>
        <w:ind w:left="1080" w:hanging="360"/>
        <w:textAlignment w:val="auto"/>
        <w:rPr>
          <w:rFonts w:eastAsia="FZXiHei I-Z08S" w:cs="Arial"/>
        </w:rPr>
      </w:pPr>
      <w:r w:rsidRPr="007277FE">
        <w:rPr>
          <w:rFonts w:eastAsia="FZXiHei I-Z08S" w:cs="Arial"/>
          <w:b/>
          <w:bCs/>
        </w:rPr>
        <w:t>[  ]</w:t>
      </w:r>
      <w:r w:rsidR="00D1419E" w:rsidRPr="007277FE">
        <w:rPr>
          <w:rFonts w:eastAsia="FZXiHei I-Z08S" w:cs="Arial"/>
        </w:rPr>
        <w:tab/>
      </w:r>
      <w:r w:rsidRPr="007277FE">
        <w:rPr>
          <w:rFonts w:eastAsia="FZXiHei I-Z08S" w:cs="Arial"/>
          <w:b/>
        </w:rPr>
        <w:t>Electronic Service:</w:t>
      </w:r>
      <w:r w:rsidRPr="007277FE">
        <w:rPr>
          <w:rFonts w:eastAsia="FZXiHei I-Z08S" w:cs="Arial"/>
        </w:rPr>
        <w:t xml:space="preserve"> Write the name of the person served and the date service happened. Check the method of electronic service by selecting email, text messaging, social media application, or other technology. Provide the address, number, and any account or username used.</w:t>
      </w:r>
    </w:p>
    <w:p w14:paraId="6FECECC0" w14:textId="1017928D" w:rsidR="00FE1456" w:rsidRPr="007277FE" w:rsidRDefault="00FE1456" w:rsidP="00B50C54">
      <w:pPr>
        <w:tabs>
          <w:tab w:val="left" w:pos="1080"/>
        </w:tabs>
        <w:adjustRightInd/>
        <w:spacing w:before="0" w:after="0"/>
        <w:ind w:left="1080"/>
        <w:textAlignment w:val="auto"/>
        <w:outlineLvl w:val="9"/>
        <w:rPr>
          <w:rFonts w:eastAsia="FZXiHei I-Z08S" w:cs="Arial"/>
          <w:i/>
          <w:iCs/>
        </w:rPr>
      </w:pPr>
      <w:r w:rsidRPr="007277FE">
        <w:rPr>
          <w:rFonts w:ascii="FZDaHei-B02S" w:eastAsia="FZDaHei-B02S" w:cs="Arial" w:hint="eastAsia"/>
          <w:bCs/>
          <w:i/>
        </w:rPr>
        <w:t>电子送达：</w:t>
      </w:r>
      <w:r w:rsidRPr="007277FE">
        <w:rPr>
          <w:rFonts w:eastAsia="FZXiHei I-Z08S" w:cs="Arial"/>
          <w:i/>
          <w:iCs/>
        </w:rPr>
        <w:t>写下被送达人的姓名和送达的日期。勾选电子送达的方式：电子邮件、短信、社交媒体或其他技术方式。提供所使用的地址、号码和任何帐户或用户名。</w:t>
      </w:r>
    </w:p>
    <w:p w14:paraId="5084A622" w14:textId="5528157E" w:rsidR="00870263" w:rsidRPr="007277FE" w:rsidRDefault="000F183D" w:rsidP="00B50C54">
      <w:pPr>
        <w:adjustRightInd/>
        <w:spacing w:after="0"/>
        <w:ind w:left="1080"/>
        <w:textAlignment w:val="auto"/>
        <w:outlineLvl w:val="9"/>
        <w:rPr>
          <w:rFonts w:eastAsia="FZXiHei I-Z08S" w:cs="Arial"/>
          <w:szCs w:val="22"/>
        </w:rPr>
      </w:pPr>
      <w:r w:rsidRPr="007277FE">
        <w:rPr>
          <w:rFonts w:eastAsia="FZXiHei I-Z08S" w:cs="Arial"/>
        </w:rPr>
        <w:t>For example: user@gmail.com for email, 206-555-5555 for text, or through Facebook at User Name.</w:t>
      </w:r>
    </w:p>
    <w:p w14:paraId="286155ED" w14:textId="77777777" w:rsidR="00FE1456" w:rsidRPr="007277FE" w:rsidRDefault="00FE1456" w:rsidP="00B50C54">
      <w:pPr>
        <w:adjustRightInd/>
        <w:spacing w:before="0" w:after="0"/>
        <w:ind w:left="1080"/>
        <w:textAlignment w:val="auto"/>
        <w:outlineLvl w:val="9"/>
        <w:rPr>
          <w:rFonts w:eastAsia="FZXiHei I-Z08S" w:cs="Arial"/>
          <w:i/>
          <w:iCs/>
          <w:szCs w:val="22"/>
        </w:rPr>
      </w:pPr>
      <w:r w:rsidRPr="007277FE">
        <w:rPr>
          <w:rFonts w:eastAsia="FZXiHei I-Z08S" w:cs="Arial"/>
          <w:i/>
        </w:rPr>
        <w:t>例如，电子邮件：</w:t>
      </w:r>
      <w:r w:rsidRPr="007277FE">
        <w:rPr>
          <w:rFonts w:eastAsia="FZXiHei I-Z08S" w:cs="Arial"/>
          <w:i/>
        </w:rPr>
        <w:t>user@gmail.com</w:t>
      </w:r>
      <w:r w:rsidRPr="007277FE">
        <w:rPr>
          <w:rFonts w:eastAsia="FZXiHei I-Z08S" w:cs="Arial"/>
          <w:i/>
        </w:rPr>
        <w:t>，短信：</w:t>
      </w:r>
      <w:r w:rsidRPr="007277FE">
        <w:rPr>
          <w:rFonts w:eastAsia="FZXiHei I-Z08S" w:cs="Arial"/>
          <w:i/>
        </w:rPr>
        <w:t>206-555-5555</w:t>
      </w:r>
      <w:r w:rsidRPr="007277FE">
        <w:rPr>
          <w:rFonts w:eastAsia="FZXiHei I-Z08S" w:cs="Arial"/>
          <w:i/>
        </w:rPr>
        <w:t>，或</w:t>
      </w:r>
      <w:r w:rsidRPr="007277FE">
        <w:rPr>
          <w:rFonts w:eastAsia="FZXiHei I-Z08S" w:cs="Arial"/>
          <w:i/>
        </w:rPr>
        <w:t xml:space="preserve"> Facebook </w:t>
      </w:r>
      <w:r w:rsidRPr="007277FE">
        <w:rPr>
          <w:rFonts w:eastAsia="FZXiHei I-Z08S" w:cs="Arial"/>
          <w:i/>
        </w:rPr>
        <w:t>的用户名。</w:t>
      </w:r>
    </w:p>
    <w:p w14:paraId="04F67BA1" w14:textId="5DF9BAEB" w:rsidR="000F183D" w:rsidRPr="007277FE" w:rsidRDefault="00011B10" w:rsidP="00B50C54">
      <w:pPr>
        <w:adjustRightInd/>
        <w:spacing w:after="0"/>
        <w:ind w:left="1080"/>
        <w:textAlignment w:val="auto"/>
        <w:outlineLvl w:val="9"/>
        <w:rPr>
          <w:rFonts w:eastAsia="FZXiHei I-Z08S" w:cs="Arial"/>
          <w:szCs w:val="22"/>
        </w:rPr>
      </w:pPr>
      <w:r w:rsidRPr="007277FE">
        <w:rPr>
          <w:rFonts w:eastAsia="FZXiHei I-Z08S" w:cs="Arial"/>
        </w:rPr>
        <w:lastRenderedPageBreak/>
        <w:t>Check whether a “read receipt” or other reply was received.</w:t>
      </w:r>
    </w:p>
    <w:p w14:paraId="34E738C4" w14:textId="77777777" w:rsidR="00FE1456" w:rsidRPr="007277FE" w:rsidRDefault="00FE1456" w:rsidP="00B50C54">
      <w:pPr>
        <w:adjustRightInd/>
        <w:spacing w:before="0" w:after="0"/>
        <w:ind w:left="1080"/>
        <w:textAlignment w:val="auto"/>
        <w:outlineLvl w:val="9"/>
        <w:rPr>
          <w:rFonts w:eastAsia="FZXiHei I-Z08S" w:cs="Arial"/>
          <w:i/>
          <w:iCs/>
          <w:szCs w:val="22"/>
        </w:rPr>
      </w:pPr>
      <w:r w:rsidRPr="007277FE">
        <w:rPr>
          <w:rFonts w:eastAsia="FZXiHei I-Z08S" w:cs="Arial"/>
          <w:i/>
        </w:rPr>
        <w:t>勾选是否收到了</w:t>
      </w:r>
      <w:r w:rsidRPr="007277FE">
        <w:rPr>
          <w:rFonts w:eastAsia="FZXiHei I-Z08S" w:cs="Arial"/>
          <w:i/>
        </w:rPr>
        <w:t>“</w:t>
      </w:r>
      <w:r w:rsidRPr="007277FE">
        <w:rPr>
          <w:rFonts w:eastAsia="FZXiHei I-Z08S" w:cs="Arial"/>
          <w:i/>
        </w:rPr>
        <w:t>读取回执</w:t>
      </w:r>
      <w:r w:rsidRPr="007277FE">
        <w:rPr>
          <w:rFonts w:eastAsia="FZXiHei I-Z08S" w:cs="Arial"/>
          <w:i/>
        </w:rPr>
        <w:t>”</w:t>
      </w:r>
      <w:r w:rsidRPr="007277FE">
        <w:rPr>
          <w:rFonts w:eastAsia="FZXiHei I-Z08S" w:cs="Arial"/>
          <w:i/>
        </w:rPr>
        <w:t>或其他回复。</w:t>
      </w:r>
    </w:p>
    <w:p w14:paraId="7EF18C67" w14:textId="69FE8D5F" w:rsidR="00011B10" w:rsidRPr="007277FE" w:rsidRDefault="00D1419E" w:rsidP="00B50C54">
      <w:pPr>
        <w:tabs>
          <w:tab w:val="left" w:pos="1170"/>
        </w:tabs>
        <w:adjustRightInd/>
        <w:spacing w:after="0"/>
        <w:ind w:left="1080" w:hanging="360"/>
        <w:textAlignment w:val="auto"/>
        <w:outlineLvl w:val="9"/>
        <w:rPr>
          <w:rFonts w:eastAsia="FZXiHei I-Z08S" w:cs="Arial"/>
          <w:szCs w:val="22"/>
        </w:rPr>
      </w:pPr>
      <w:r w:rsidRPr="007277FE">
        <w:rPr>
          <w:rFonts w:eastAsia="FZXiHei I-Z08S" w:cs="Arial"/>
          <w:b/>
          <w:szCs w:val="22"/>
        </w:rPr>
        <w:t>[  ]</w:t>
      </w:r>
      <w:r w:rsidRPr="007277FE">
        <w:rPr>
          <w:rFonts w:eastAsia="FZXiHei I-Z08S" w:cs="Arial"/>
          <w:b/>
          <w:szCs w:val="22"/>
        </w:rPr>
        <w:tab/>
      </w:r>
      <w:r w:rsidRPr="007277FE">
        <w:rPr>
          <w:rFonts w:eastAsia="FZXiHei I-Z08S" w:cs="Arial"/>
          <w:b/>
        </w:rPr>
        <w:t>Service by Mail:</w:t>
      </w:r>
      <w:r w:rsidRPr="007277FE">
        <w:rPr>
          <w:rFonts w:eastAsia="FZXiHei I-Z08S" w:cs="Arial"/>
        </w:rPr>
        <w:t xml:space="preserve"> Write the name of the person served and date the documents were mailed. Be sure to mail </w:t>
      </w:r>
      <w:r w:rsidR="00B1517E" w:rsidRPr="007277FE">
        <w:rPr>
          <w:rFonts w:eastAsia="FZXiHei I-Z08S" w:cs="Arial"/>
          <w:b/>
          <w:szCs w:val="22"/>
        </w:rPr>
        <w:t>2</w:t>
      </w:r>
      <w:r w:rsidRPr="007277FE">
        <w:rPr>
          <w:rFonts w:eastAsia="FZXiHei I-Z08S" w:cs="Arial"/>
        </w:rPr>
        <w:t xml:space="preserve"> copies, postage prepaid: one by ordinary, first-class mail and one by other mail with certified or tracking information. Write the address that it was sent to.</w:t>
      </w:r>
    </w:p>
    <w:p w14:paraId="4A2033EB" w14:textId="50749211" w:rsidR="00FE1456" w:rsidRPr="007277FE" w:rsidRDefault="00FE1456" w:rsidP="00B50C54">
      <w:pPr>
        <w:tabs>
          <w:tab w:val="left" w:pos="1080"/>
        </w:tabs>
        <w:adjustRightInd/>
        <w:spacing w:before="0" w:after="0"/>
        <w:ind w:left="1080"/>
        <w:textAlignment w:val="auto"/>
        <w:outlineLvl w:val="9"/>
        <w:rPr>
          <w:rFonts w:eastAsia="FZXiHei I-Z08S" w:cs="Arial"/>
          <w:i/>
          <w:iCs/>
          <w:szCs w:val="22"/>
        </w:rPr>
      </w:pPr>
      <w:r w:rsidRPr="007277FE">
        <w:rPr>
          <w:rFonts w:ascii="FZDaHei-B02S" w:eastAsia="FZDaHei-B02S" w:cs="Arial" w:hint="eastAsia"/>
          <w:bCs/>
          <w:i/>
        </w:rPr>
        <w:t>邮寄送达：</w:t>
      </w:r>
      <w:r w:rsidRPr="007277FE">
        <w:rPr>
          <w:rFonts w:eastAsia="FZXiHei I-Z08S" w:cs="Arial"/>
          <w:i/>
          <w:iCs/>
          <w:szCs w:val="22"/>
        </w:rPr>
        <w:t xml:space="preserve"> </w:t>
      </w:r>
      <w:r w:rsidRPr="007277FE">
        <w:rPr>
          <w:rFonts w:eastAsia="FZXiHei I-Z08S" w:cs="Arial"/>
          <w:i/>
          <w:iCs/>
          <w:szCs w:val="22"/>
        </w:rPr>
        <w:t>写下被送达人的姓名和文件邮寄的日期。确保邮寄</w:t>
      </w:r>
      <w:r w:rsidRPr="007277FE">
        <w:rPr>
          <w:rFonts w:eastAsia="FZXiHei I-Z08S" w:cs="Arial"/>
          <w:b/>
          <w:i/>
        </w:rPr>
        <w:t>2</w:t>
      </w:r>
      <w:r w:rsidRPr="007277FE">
        <w:rPr>
          <w:rFonts w:eastAsia="FZXiHei I-Z08S" w:cs="Arial"/>
          <w:i/>
          <w:iCs/>
          <w:szCs w:val="22"/>
        </w:rPr>
        <w:t>份，预付邮资：一份通过普通一类邮件，一份通过有认证或跟踪信息的其他邮件。填写收信人的地址。</w:t>
      </w:r>
    </w:p>
    <w:p w14:paraId="13A43F1C" w14:textId="26574DE6" w:rsidR="008E64B1" w:rsidRPr="007277FE" w:rsidRDefault="00D01960" w:rsidP="00B50C54">
      <w:pPr>
        <w:adjustRightInd/>
        <w:spacing w:after="0"/>
        <w:ind w:left="720" w:hanging="360"/>
        <w:textAlignment w:val="auto"/>
        <w:rPr>
          <w:rFonts w:eastAsia="FZXiHei I-Z08S" w:cs="Arial"/>
          <w:bdr w:val="none" w:sz="0" w:space="0" w:color="auto" w:frame="1"/>
        </w:rPr>
      </w:pPr>
      <w:r w:rsidRPr="007277FE">
        <w:rPr>
          <w:rFonts w:eastAsia="FZXiHei I-Z08S" w:cs="Arial"/>
          <w:b/>
        </w:rPr>
        <w:t>3.</w:t>
      </w:r>
      <w:r w:rsidR="000B3737" w:rsidRPr="007277FE">
        <w:rPr>
          <w:rFonts w:eastAsia="FZXiHei I-Z08S" w:cs="Arial"/>
          <w:szCs w:val="22"/>
        </w:rPr>
        <w:tab/>
      </w:r>
      <w:r w:rsidRPr="007277FE">
        <w:rPr>
          <w:rFonts w:eastAsia="FZXiHei I-Z08S" w:cs="Arial"/>
        </w:rPr>
        <w:t>Not Able to Serve:</w:t>
      </w:r>
      <w:r w:rsidRPr="007277FE">
        <w:rPr>
          <w:rFonts w:eastAsia="FZXiHei I-Z08S" w:cs="Arial"/>
          <w:bdr w:val="none" w:sz="0" w:space="0" w:color="auto" w:frame="1"/>
        </w:rPr>
        <w:t xml:space="preserve"> If you are </w:t>
      </w:r>
      <w:r w:rsidR="008E64B1" w:rsidRPr="007277FE">
        <w:rPr>
          <w:rFonts w:eastAsia="FZXiHei I-Z08S" w:cs="Arial"/>
          <w:b/>
          <w:bCs/>
          <w:bdr w:val="none" w:sz="0" w:space="0" w:color="auto" w:frame="1"/>
        </w:rPr>
        <w:t>not</w:t>
      </w:r>
      <w:r w:rsidRPr="007277FE">
        <w:rPr>
          <w:rFonts w:eastAsia="FZXiHei I-Z08S" w:cs="Arial"/>
          <w:bdr w:val="none" w:sz="0" w:space="0" w:color="auto" w:frame="1"/>
        </w:rPr>
        <w:t xml:space="preserve"> able to serve the other party, explain all the ways that service was tried. Include dates and times. Check whether an attempt at electronic service “bounced back” or was “undeliverable.” Check whether you were not able to mail court documents because you did not know the party’s last known address.</w:t>
      </w:r>
    </w:p>
    <w:p w14:paraId="6D6EB407" w14:textId="65E05D39" w:rsidR="00FE1456" w:rsidRPr="007277FE" w:rsidRDefault="00FE1456" w:rsidP="00B50C54">
      <w:pPr>
        <w:adjustRightInd/>
        <w:spacing w:before="0" w:after="0"/>
        <w:ind w:left="720"/>
        <w:textAlignment w:val="auto"/>
        <w:rPr>
          <w:rFonts w:eastAsia="FZXiHei I-Z08S" w:cs="Arial"/>
          <w:i/>
          <w:iCs/>
        </w:rPr>
      </w:pPr>
      <w:r w:rsidRPr="007277FE">
        <w:rPr>
          <w:rFonts w:eastAsia="FZXiHei I-Z08S" w:cs="Arial"/>
          <w:i/>
          <w:iCs/>
        </w:rPr>
        <w:t>送达失败：</w:t>
      </w:r>
      <w:r w:rsidRPr="007277FE">
        <w:rPr>
          <w:rFonts w:eastAsia="FZXiHei I-Z08S" w:cs="Arial"/>
          <w:i/>
          <w:bdr w:val="none" w:sz="0" w:space="0" w:color="auto" w:frame="1"/>
        </w:rPr>
        <w:t>如果你</w:t>
      </w:r>
      <w:r w:rsidRPr="007277FE">
        <w:rPr>
          <w:rFonts w:ascii="FZDaHei-B02S" w:eastAsia="FZDaHei-B02S" w:cs="Arial" w:hint="eastAsia"/>
          <w:i/>
          <w:iCs/>
          <w:bdr w:val="none" w:sz="0" w:space="0" w:color="auto" w:frame="1"/>
        </w:rPr>
        <w:t>不能</w:t>
      </w:r>
      <w:r w:rsidRPr="007277FE">
        <w:rPr>
          <w:rFonts w:eastAsia="FZXiHei I-Z08S" w:cs="Arial"/>
          <w:i/>
          <w:bdr w:val="none" w:sz="0" w:space="0" w:color="auto" w:frame="1"/>
        </w:rPr>
        <w:t>将法律文件送达给对方，解释所有用过的送达方式。包括日期和时间。勾选电子送达是否</w:t>
      </w:r>
      <w:r w:rsidRPr="007277FE">
        <w:rPr>
          <w:rFonts w:eastAsia="FZXiHei I-Z08S" w:cs="Arial"/>
          <w:i/>
          <w:bdr w:val="none" w:sz="0" w:space="0" w:color="auto" w:frame="1"/>
        </w:rPr>
        <w:t>“</w:t>
      </w:r>
      <w:r w:rsidRPr="007277FE">
        <w:rPr>
          <w:rFonts w:eastAsia="FZXiHei I-Z08S" w:cs="Arial"/>
          <w:i/>
          <w:bdr w:val="none" w:sz="0" w:space="0" w:color="auto" w:frame="1"/>
        </w:rPr>
        <w:t>退回</w:t>
      </w:r>
      <w:r w:rsidRPr="007277FE">
        <w:rPr>
          <w:rFonts w:eastAsia="FZXiHei I-Z08S" w:cs="Arial"/>
          <w:i/>
          <w:bdr w:val="none" w:sz="0" w:space="0" w:color="auto" w:frame="1"/>
        </w:rPr>
        <w:t>”</w:t>
      </w:r>
      <w:r w:rsidRPr="007277FE">
        <w:rPr>
          <w:rFonts w:eastAsia="FZXiHei I-Z08S" w:cs="Arial"/>
          <w:i/>
          <w:bdr w:val="none" w:sz="0" w:space="0" w:color="auto" w:frame="1"/>
        </w:rPr>
        <w:t>或</w:t>
      </w:r>
      <w:r w:rsidRPr="007277FE">
        <w:rPr>
          <w:rFonts w:eastAsia="FZXiHei I-Z08S" w:cs="Arial"/>
          <w:i/>
          <w:bdr w:val="none" w:sz="0" w:space="0" w:color="auto" w:frame="1"/>
        </w:rPr>
        <w:t>“</w:t>
      </w:r>
      <w:r w:rsidRPr="007277FE">
        <w:rPr>
          <w:rFonts w:eastAsia="FZXiHei I-Z08S" w:cs="Arial"/>
          <w:i/>
          <w:bdr w:val="none" w:sz="0" w:space="0" w:color="auto" w:frame="1"/>
        </w:rPr>
        <w:t>无法发送</w:t>
      </w:r>
      <w:r w:rsidRPr="007277FE">
        <w:rPr>
          <w:rFonts w:eastAsia="FZXiHei I-Z08S" w:cs="Arial"/>
          <w:i/>
          <w:bdr w:val="none" w:sz="0" w:space="0" w:color="auto" w:frame="1"/>
        </w:rPr>
        <w:t>”</w:t>
      </w:r>
      <w:r w:rsidRPr="007277FE">
        <w:rPr>
          <w:rFonts w:eastAsia="FZXiHei I-Z08S" w:cs="Arial"/>
          <w:i/>
          <w:bdr w:val="none" w:sz="0" w:space="0" w:color="auto" w:frame="1"/>
        </w:rPr>
        <w:t>。勾选你是否因为不知道当事人最后的已知地址而无法邮寄法庭文件。</w:t>
      </w:r>
    </w:p>
    <w:p w14:paraId="383B071F" w14:textId="26DA6870" w:rsidR="0070388E" w:rsidRPr="007277FE" w:rsidRDefault="00D628CA" w:rsidP="00B50C54">
      <w:pPr>
        <w:adjustRightInd/>
        <w:spacing w:after="0"/>
        <w:ind w:left="720" w:hanging="360"/>
        <w:textAlignment w:val="auto"/>
        <w:outlineLvl w:val="9"/>
        <w:rPr>
          <w:rFonts w:eastAsia="FZXiHei I-Z08S" w:cs="Arial"/>
          <w:szCs w:val="22"/>
          <w:bdr w:val="none" w:sz="0" w:space="0" w:color="auto" w:frame="1"/>
        </w:rPr>
      </w:pPr>
      <w:r w:rsidRPr="007277FE">
        <w:rPr>
          <w:rFonts w:eastAsia="FZXiHei I-Z08S" w:cs="Arial"/>
          <w:b/>
          <w:bdr w:val="none" w:sz="0" w:space="0" w:color="auto" w:frame="1"/>
        </w:rPr>
        <w:t>4.</w:t>
      </w:r>
      <w:r w:rsidR="000B3737" w:rsidRPr="007277FE">
        <w:rPr>
          <w:rFonts w:eastAsia="FZXiHei I-Z08S" w:cs="Arial"/>
          <w:b/>
          <w:bCs/>
          <w:szCs w:val="22"/>
          <w:bdr w:val="none" w:sz="0" w:space="0" w:color="auto" w:frame="1"/>
        </w:rPr>
        <w:tab/>
      </w:r>
      <w:r w:rsidRPr="007277FE">
        <w:rPr>
          <w:rFonts w:eastAsia="FZXiHei I-Z08S" w:cs="Arial"/>
          <w:bdr w:val="none" w:sz="0" w:space="0" w:color="auto" w:frame="1"/>
        </w:rPr>
        <w:t xml:space="preserve">List of Documents: </w:t>
      </w:r>
      <w:r w:rsidRPr="007277FE">
        <w:rPr>
          <w:rFonts w:eastAsia="FZXiHei I-Z08S" w:cs="Arial"/>
        </w:rPr>
        <w:t xml:space="preserve">The server must list </w:t>
      </w:r>
      <w:r w:rsidR="0070388E" w:rsidRPr="007277FE">
        <w:rPr>
          <w:rFonts w:eastAsia="FZXiHei I-Z08S" w:cs="Arial"/>
          <w:b/>
          <w:szCs w:val="22"/>
        </w:rPr>
        <w:t xml:space="preserve">every </w:t>
      </w:r>
      <w:r w:rsidRPr="007277FE">
        <w:rPr>
          <w:rFonts w:eastAsia="FZXiHei I-Z08S" w:cs="Arial"/>
        </w:rPr>
        <w:t xml:space="preserve">document served by checking the box by the name of </w:t>
      </w:r>
      <w:r w:rsidR="00234FF4" w:rsidRPr="007277FE">
        <w:rPr>
          <w:rFonts w:eastAsia="FZXiHei I-Z08S" w:cs="Arial"/>
          <w:b/>
          <w:szCs w:val="22"/>
        </w:rPr>
        <w:t>each document</w:t>
      </w:r>
      <w:r w:rsidR="007C1AAF" w:rsidRPr="007277FE">
        <w:rPr>
          <w:rFonts w:eastAsia="FZXiHei I-Z08S" w:cs="Arial"/>
          <w:szCs w:val="22"/>
        </w:rPr>
        <w:t xml:space="preserve"> that was served </w:t>
      </w:r>
      <w:r w:rsidR="0070388E" w:rsidRPr="007277FE">
        <w:rPr>
          <w:rFonts w:eastAsia="FZXiHei I-Z08S" w:cs="Arial"/>
          <w:b/>
          <w:szCs w:val="22"/>
        </w:rPr>
        <w:t xml:space="preserve">and </w:t>
      </w:r>
      <w:r w:rsidRPr="007277FE">
        <w:rPr>
          <w:rFonts w:eastAsia="FZXiHei I-Z08S" w:cs="Arial"/>
          <w:bdr w:val="none" w:sz="0" w:space="0" w:color="auto" w:frame="1"/>
        </w:rPr>
        <w:t>by using the “Other documents” section to add the titles of any documents served that are not listed. The title of documents can be found on the right side of the caption in all forms. It is also repeated under the caption in most forms.</w:t>
      </w:r>
    </w:p>
    <w:p w14:paraId="730718BE" w14:textId="570EC600" w:rsidR="00E67EA7" w:rsidRPr="007277FE" w:rsidRDefault="00AC264A" w:rsidP="00B50C54">
      <w:pPr>
        <w:adjustRightInd/>
        <w:spacing w:before="0" w:after="240"/>
        <w:ind w:left="720"/>
        <w:textAlignment w:val="auto"/>
        <w:outlineLvl w:val="9"/>
        <w:rPr>
          <w:rFonts w:eastAsia="FZXiHei I-Z08S" w:cs="Arial"/>
          <w:i/>
          <w:iCs/>
          <w:szCs w:val="22"/>
          <w:bdr w:val="none" w:sz="0" w:space="0" w:color="auto" w:frame="1"/>
        </w:rPr>
      </w:pPr>
      <w:bookmarkStart w:id="1" w:name="_GoBack"/>
      <w:r w:rsidRPr="007277FE">
        <w:rPr>
          <w:rFonts w:eastAsia="FZXiHei I-Z08S" w:cs="Arial"/>
          <w:i/>
          <w:iCs/>
          <w:noProof/>
          <w:lang w:eastAsia="en-US"/>
        </w:rPr>
        <mc:AlternateContent>
          <mc:Choice Requires="wpg">
            <w:drawing>
              <wp:anchor distT="0" distB="0" distL="114300" distR="114300" simplePos="0" relativeHeight="251664384" behindDoc="0" locked="0" layoutInCell="1" allowOverlap="1" wp14:anchorId="45C4C298" wp14:editId="4C40ECC5">
                <wp:simplePos x="0" y="0"/>
                <wp:positionH relativeFrom="column">
                  <wp:posOffset>515620</wp:posOffset>
                </wp:positionH>
                <wp:positionV relativeFrom="paragraph">
                  <wp:posOffset>847090</wp:posOffset>
                </wp:positionV>
                <wp:extent cx="5349240" cy="3287352"/>
                <wp:effectExtent l="19050" t="19050" r="22860" b="27940"/>
                <wp:wrapNone/>
                <wp:docPr id="7" name="Group 7"/>
                <wp:cNvGraphicFramePr/>
                <a:graphic xmlns:a="http://schemas.openxmlformats.org/drawingml/2006/main">
                  <a:graphicData uri="http://schemas.microsoft.com/office/word/2010/wordprocessingGroup">
                    <wpg:wgp>
                      <wpg:cNvGrpSpPr/>
                      <wpg:grpSpPr>
                        <a:xfrm>
                          <a:off x="0" y="0"/>
                          <a:ext cx="5349240" cy="3287352"/>
                          <a:chOff x="0" y="0"/>
                          <a:chExt cx="5349240" cy="3287992"/>
                        </a:xfrm>
                      </wpg:grpSpPr>
                      <wps:wsp>
                        <wps:cNvPr id="1" name="Rectangle 1"/>
                        <wps:cNvSpPr/>
                        <wps:spPr>
                          <a:xfrm>
                            <a:off x="0" y="0"/>
                            <a:ext cx="5349240" cy="3287992"/>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Group 6"/>
                        <wpg:cNvGrpSpPr/>
                        <wpg:grpSpPr>
                          <a:xfrm>
                            <a:off x="3857962" y="1457453"/>
                            <a:ext cx="1390353" cy="920577"/>
                            <a:chOff x="-974" y="173938"/>
                            <a:chExt cx="1390353" cy="920577"/>
                          </a:xfrm>
                        </wpg:grpSpPr>
                        <wps:wsp>
                          <wps:cNvPr id="3" name="Right Arrow 3"/>
                          <wps:cNvSpPr/>
                          <wps:spPr>
                            <a:xfrm rot="10800000">
                              <a:off x="-974" y="715641"/>
                              <a:ext cx="453452" cy="131164"/>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ight Arrow 4"/>
                          <wps:cNvSpPr/>
                          <wps:spPr>
                            <a:xfrm rot="13942952">
                              <a:off x="495576" y="256567"/>
                              <a:ext cx="340472" cy="175214"/>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493515" y="629306"/>
                              <a:ext cx="895864" cy="465209"/>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F6E22C" w14:textId="228246C5" w:rsidR="00E67EA7" w:rsidRPr="007277FE" w:rsidRDefault="00E67EA7" w:rsidP="00E67EA7">
                                <w:pPr>
                                  <w:spacing w:before="0" w:after="0"/>
                                  <w:ind w:left="72"/>
                                  <w:rPr>
                                    <w:rFonts w:ascii="Calibri" w:eastAsia="Calibri" w:hAnsi="Calibri" w:cs="Calibri"/>
                                    <w:b/>
                                    <w:bCs/>
                                    <w:color w:val="C00000"/>
                                    <w:sz w:val="24"/>
                                    <w:szCs w:val="21"/>
                                  </w:rPr>
                                </w:pPr>
                                <w:r w:rsidRPr="007277FE">
                                  <w:rPr>
                                    <w:rFonts w:ascii="Calibri" w:eastAsia="Calibri" w:hAnsi="Calibri"/>
                                    <w:b/>
                                    <w:bCs/>
                                    <w:color w:val="C00000"/>
                                    <w:sz w:val="24"/>
                                    <w:szCs w:val="21"/>
                                  </w:rPr>
                                  <w:t>Form title</w:t>
                                </w:r>
                              </w:p>
                              <w:p w14:paraId="70069143" w14:textId="267A8BF9" w:rsidR="00542B30" w:rsidRPr="007277FE" w:rsidRDefault="00542B30" w:rsidP="00E67EA7">
                                <w:pPr>
                                  <w:spacing w:before="0" w:after="0"/>
                                  <w:ind w:left="72"/>
                                  <w:rPr>
                                    <w:rFonts w:ascii="FZDaHei-B02S" w:eastAsia="FZDaHei-B02S" w:hAnsi="Calibri" w:cs="Calibri"/>
                                    <w:bCs/>
                                    <w:i/>
                                    <w:iCs/>
                                    <w:color w:val="C00000"/>
                                    <w:sz w:val="24"/>
                                    <w:szCs w:val="21"/>
                                  </w:rPr>
                                </w:pPr>
                                <w:r w:rsidRPr="007277FE">
                                  <w:rPr>
                                    <w:rFonts w:ascii="FZDaHei-B02S" w:eastAsia="FZDaHei-B02S" w:hAnsi="Calibri" w:hint="eastAsia"/>
                                    <w:bCs/>
                                    <w:i/>
                                    <w:color w:val="C00000"/>
                                    <w:sz w:val="24"/>
                                  </w:rPr>
                                  <w:t>表格名称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45C4C298" id="Group 7" o:spid="_x0000_s1026" style="position:absolute;left:0;text-align:left;margin-left:40.6pt;margin-top:66.7pt;width:421.2pt;height:258.85pt;z-index:251664384;mso-height-relative:margin" coordsize="53492,3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">
                <v:rect id="Rectangle 1" o:spid="_x0000_s1027" style="position:absolute;width:53492;height:32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lCeL4A&#10;AADaAAAADwAAAGRycy9kb3ducmV2LnhtbERPzYrCMBC+L/gOYQRva6oHWapRinZBEFy2+gBDM7bF&#10;ZlKaUbtvbwRhT8PH9zurzeBadac+NJ4NzKYJKOLS24YrA+fT9+cXqCDIFlvPZOCPAmzWo48VptY/&#10;+JfuhVQqhnBI0UAt0qVah7Imh2HqO+LIXXzvUCLsK217fMRw1+p5kiy0w4ZjQ40dbWsqr8XNGTjl&#10;UubZedjN84PeC2VH/VOQMZPxkC1BCQ3yL3679zbOh9crr6vX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bJQni+AAAA2gAAAA8AAAAAAAAAAAAAAAAAmAIAAGRycy9kb3ducmV2&#10;LnhtbFBLBQYAAAAABAAEAPUAAACDAwAAAAA=&#10;" filled="f" strokecolor="#c00000" strokeweight="3pt"/>
                <v:group id="Group 6" o:spid="_x0000_s1028" style="position:absolute;left:38579;top:14574;width:13904;height:9206" coordorigin="-9,1739" coordsize="13903,92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9" type="#_x0000_t13" style="position:absolute;left:-9;top:7156;width:4533;height:131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uSCcUA&#10;AADaAAAADwAAAGRycy9kb3ducmV2LnhtbESPQWvCQBSE7wX/w/IEL1I3KohEV7GC1YqCpoJ4e2Sf&#10;SWj2bZrdavrv3YLQ4zAz3zDTeWNKcaPaFZYV9HsRCOLU6oIzBafP1esYhPPIGkvLpOCXHMxnrZcp&#10;xtre+Ui3xGciQNjFqCD3voqldGlOBl3PVsTBu9raoA+yzqSu8R7gppSDKBpJgwWHhRwrWuaUfiU/&#10;RsH3x1nuR5fhNtkd+vtN0TV2/fauVKfdLCYgPDX+P/xsb7SCIfxdCT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y5IJxQAAANoAAAAPAAAAAAAAAAAAAAAAAJgCAABkcnMv&#10;ZG93bnJldi54bWxQSwUGAAAAAAQABAD1AAAAigMAAAAA&#10;" adj="18476" fillcolor="#c00000" strokecolor="#c00000" strokeweight="1pt"/>
                  <v:shape id="Right Arrow 4" o:spid="_x0000_s1030" type="#_x0000_t13" style="position:absolute;left:4955;top:2566;width:3405;height:1752;rotation:-836353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NIZsEA&#10;AADaAAAADwAAAGRycy9kb3ducmV2LnhtbESPQYvCMBSE78L+h/AW9mZTZVG3GkUFWdGTXb0/m2db&#10;bF5KE2333xtB8DjMzDfMbNGZStypcaVlBYMoBkGcWV1yruD4t+lPQDiPrLGyTAr+ycFi/tGbYaJt&#10;ywe6pz4XAcIuQQWF93UipcsKMugiWxMH72Ibgz7IJpe6wTbATSWHcTySBksOCwXWtC4ou6Y3o2B3&#10;Oq7oR6Yju99eluPz72YftwOlvj675RSEp86/w6/2Viv4hueVc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jSGbBAAAA2gAAAA8AAAAAAAAAAAAAAAAAmAIAAGRycy9kb3du&#10;cmV2LnhtbFBLBQYAAAAABAAEAPUAAACGAwAAAAA=&#10;" adj="16042" fillcolor="#c00000" strokecolor="#c00000" strokeweight="1pt"/>
                  <v:rect id="Rectangle 5" o:spid="_x0000_s1031" style="position:absolute;left:4935;top:6293;width:8958;height:46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9zDcMA&#10;AADaAAAADwAAAGRycy9kb3ducmV2LnhtbESPT2vCQBTE7wW/w/IEb3WTokWiq4hg2h6k/r0/s88k&#10;mH0bsquJfvpuodDjMDO/YWaLzlTiTo0rLSuIhxEI4szqknMFx8P6dQLCeWSNlWVS8CAHi3nvZYaJ&#10;ti3v6L73uQgQdgkqKLyvEyldVpBBN7Q1cfAutjHog2xyqRtsA9xU8i2K3qXBksNCgTWtCsqu+5tR&#10;UD6zy8eIz18p+jjejE7b7zRtlRr0u+UUhKfO/4f/2p9awRh+r4QbIO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9zDcMAAADaAAAADwAAAAAAAAAAAAAAAACYAgAAZHJzL2Rv&#10;d25yZXYueG1sUEsFBgAAAAAEAAQA9QAAAIgDAAAAAA==&#10;" filled="f" strokecolor="#c00000" strokeweight="3pt">
                    <v:textbox inset="0,0,0,0">
                      <w:txbxContent>
                        <w:p w14:paraId="5EF6E22C" w14:textId="228246C5" w:rsidR="00E67EA7" w:rsidRPr="007277FE" w:rsidRDefault="00E67EA7" w:rsidP="00E67EA7">
                          <w:pPr>
                            <w:spacing w:before="0" w:after="0"/>
                            <w:ind w:left="72"/>
                            <w:rPr>
                              <w:rFonts w:ascii="Calibri" w:eastAsia="Calibri" w:hAnsi="Calibri" w:cs="Calibri"/>
                              <w:b/>
                              <w:bCs/>
                              <w:color w:val="C00000"/>
                              <w:sz w:val="24"/>
                              <w:szCs w:val="21"/>
                            </w:rPr>
                          </w:pPr>
                          <w:r w:rsidRPr="007277FE">
                            <w:rPr>
                              <w:rFonts w:ascii="Calibri" w:eastAsia="Calibri" w:hAnsi="Calibri"/>
                              <w:b/>
                              <w:bCs/>
                              <w:color w:val="C00000"/>
                              <w:sz w:val="24"/>
                              <w:szCs w:val="21"/>
                            </w:rPr>
                            <w:t>Form title</w:t>
                          </w:r>
                        </w:p>
                        <w:p w14:paraId="70069143" w14:textId="267A8BF9" w:rsidR="00542B30" w:rsidRPr="007277FE" w:rsidRDefault="00542B30" w:rsidP="00E67EA7">
                          <w:pPr>
                            <w:spacing w:before="0" w:after="0"/>
                            <w:ind w:left="72"/>
                            <w:rPr>
                              <w:rFonts w:ascii="FZDaHei-B02S" w:eastAsia="FZDaHei-B02S" w:hAnsi="Calibri" w:cs="Calibri"/>
                              <w:bCs/>
                              <w:i/>
                              <w:iCs/>
                              <w:color w:val="C00000"/>
                              <w:sz w:val="24"/>
                              <w:szCs w:val="21"/>
                            </w:rPr>
                          </w:pPr>
                          <w:r w:rsidRPr="007277FE">
                            <w:rPr>
                              <w:rFonts w:ascii="FZDaHei-B02S" w:eastAsia="FZDaHei-B02S" w:hAnsi="Calibri" w:hint="eastAsia"/>
                              <w:bCs/>
                              <w:i/>
                              <w:color w:val="C00000"/>
                              <w:sz w:val="24"/>
                            </w:rPr>
                            <w:t>表格名称</w:t>
                          </w:r>
                        </w:p>
                      </w:txbxContent>
                    </v:textbox>
                  </v:rect>
                </v:group>
              </v:group>
            </w:pict>
          </mc:Fallback>
        </mc:AlternateContent>
      </w:r>
      <w:bookmarkEnd w:id="1"/>
      <w:r w:rsidR="00FE1456" w:rsidRPr="007277FE">
        <w:rPr>
          <w:rFonts w:eastAsia="FZXiHei I-Z08S" w:cs="Arial"/>
          <w:i/>
          <w:iCs/>
          <w:szCs w:val="22"/>
          <w:bdr w:val="none" w:sz="0" w:space="0" w:color="auto" w:frame="1"/>
        </w:rPr>
        <w:t>文件列表：</w:t>
      </w:r>
      <w:r w:rsidR="00C44E66" w:rsidRPr="007277FE">
        <w:rPr>
          <w:rFonts w:eastAsia="FZXiHei I-Z08S" w:cs="Arial"/>
          <w:i/>
        </w:rPr>
        <w:t>送达人必须勾选</w:t>
      </w:r>
      <w:r w:rsidR="00FE1456" w:rsidRPr="007277FE">
        <w:rPr>
          <w:rFonts w:ascii="FZDaHei-B02S" w:eastAsia="FZDaHei-B02S" w:cs="Arial" w:hint="eastAsia"/>
          <w:bCs/>
          <w:i/>
          <w:iCs/>
          <w:szCs w:val="22"/>
        </w:rPr>
        <w:t>送</w:t>
      </w:r>
      <w:r w:rsidR="00C44E66" w:rsidRPr="007277FE">
        <w:rPr>
          <w:rFonts w:eastAsia="FZXiHei I-Z08S" w:cs="Arial"/>
          <w:i/>
          <w:bdr w:val="none" w:sz="0" w:space="0" w:color="auto" w:frame="1"/>
        </w:rPr>
        <w:t>达的</w:t>
      </w:r>
      <w:r w:rsidR="00FE1456" w:rsidRPr="007277FE">
        <w:rPr>
          <w:rFonts w:ascii="FZDaHei-B02S" w:eastAsia="FZDaHei-B02S" w:cs="Arial" w:hint="eastAsia"/>
          <w:bCs/>
          <w:i/>
          <w:iCs/>
          <w:szCs w:val="22"/>
        </w:rPr>
        <w:t>每一份</w:t>
      </w:r>
      <w:r w:rsidR="00C44E66" w:rsidRPr="007277FE">
        <w:rPr>
          <w:rFonts w:eastAsia="FZXiHei I-Z08S" w:cs="Arial"/>
          <w:i/>
          <w:bdr w:val="none" w:sz="0" w:space="0" w:color="auto" w:frame="1"/>
        </w:rPr>
        <w:t>文件名称旁边的复选框，列</w:t>
      </w:r>
      <w:r w:rsidR="00FE1456" w:rsidRPr="007277FE">
        <w:rPr>
          <w:rFonts w:ascii="FZDaHei-B02S" w:eastAsia="FZDaHei-B02S" w:cs="Arial" w:hint="eastAsia"/>
          <w:bCs/>
          <w:i/>
          <w:iCs/>
          <w:szCs w:val="22"/>
        </w:rPr>
        <w:t>出</w:t>
      </w:r>
      <w:r w:rsidR="00C44E66" w:rsidRPr="007277FE">
        <w:rPr>
          <w:rFonts w:eastAsia="FZXiHei I-Z08S" w:cs="Arial"/>
          <w:i/>
          <w:bdr w:val="none" w:sz="0" w:space="0" w:color="auto" w:frame="1"/>
        </w:rPr>
        <w:t>送达的每一份文件，并使用</w:t>
      </w:r>
      <w:r w:rsidR="00C44E66" w:rsidRPr="007277FE">
        <w:rPr>
          <w:rFonts w:eastAsia="FZXiHei I-Z08S" w:cs="Arial"/>
          <w:i/>
          <w:bdr w:val="none" w:sz="0" w:space="0" w:color="auto" w:frame="1"/>
        </w:rPr>
        <w:t>“</w:t>
      </w:r>
      <w:r w:rsidR="00C44E66" w:rsidRPr="007277FE">
        <w:rPr>
          <w:rFonts w:eastAsia="FZXiHei I-Z08S" w:cs="Arial"/>
          <w:i/>
          <w:bdr w:val="none" w:sz="0" w:space="0" w:color="auto" w:frame="1"/>
        </w:rPr>
        <w:t>其他文件</w:t>
      </w:r>
      <w:r w:rsidR="00C44E66" w:rsidRPr="007277FE">
        <w:rPr>
          <w:rFonts w:eastAsia="FZXiHei I-Z08S" w:cs="Arial"/>
          <w:i/>
          <w:bdr w:val="none" w:sz="0" w:space="0" w:color="auto" w:frame="1"/>
        </w:rPr>
        <w:t>”</w:t>
      </w:r>
      <w:r w:rsidR="00C44E66" w:rsidRPr="007277FE">
        <w:rPr>
          <w:rFonts w:eastAsia="FZXiHei I-Z08S" w:cs="Arial"/>
          <w:i/>
          <w:bdr w:val="none" w:sz="0" w:space="0" w:color="auto" w:frame="1"/>
        </w:rPr>
        <w:t>部分添加未列出的送达文件名称。所有表格的标题都可以在文件名称的右侧栏找到。在大多数形式中，它也在标题下重复出现。</w:t>
      </w:r>
    </w:p>
    <w:p w14:paraId="1F0E5083" w14:textId="407B58E9" w:rsidR="00BC2151" w:rsidRPr="007277FE" w:rsidRDefault="00BC2151" w:rsidP="005E3BF1">
      <w:pPr>
        <w:tabs>
          <w:tab w:val="left" w:pos="3420"/>
          <w:tab w:val="left" w:pos="9270"/>
        </w:tabs>
        <w:spacing w:before="0" w:after="0"/>
        <w:ind w:left="1170"/>
        <w:rPr>
          <w:rFonts w:eastAsia="FZXiHei I-Z08S" w:cs="Arial"/>
          <w:snapToGrid w:val="0"/>
          <w:u w:val="single"/>
        </w:rPr>
      </w:pPr>
      <w:r w:rsidRPr="007277FE">
        <w:rPr>
          <w:rFonts w:eastAsia="FZXiHei I-Z08S" w:cs="Arial"/>
          <w:snapToGrid w:val="0"/>
          <w:u w:val="single"/>
        </w:rPr>
        <w:t>__________________</w:t>
      </w:r>
      <w:r w:rsidR="005E3BF1" w:rsidRPr="007277FE">
        <w:t xml:space="preserve"> </w:t>
      </w:r>
      <w:r w:rsidR="005E3BF1" w:rsidRPr="007277FE">
        <w:rPr>
          <w:rFonts w:eastAsia="FZXiHei I-Z08S" w:cs="Arial"/>
          <w:b/>
          <w:snapToGrid w:val="0"/>
          <w:u w:val="single"/>
        </w:rPr>
        <w:tab/>
        <w:t>Court of Washington, County of</w:t>
      </w:r>
      <w:r w:rsidR="005E3BF1" w:rsidRPr="007277FE">
        <w:rPr>
          <w:rFonts w:eastAsia="FZXiHei I-Z08S" w:cs="Arial"/>
          <w:b/>
          <w:snapToGrid w:val="0"/>
          <w:u w:val="single"/>
        </w:rPr>
        <w:tab/>
      </w:r>
    </w:p>
    <w:p w14:paraId="03337554" w14:textId="09C5905E" w:rsidR="00BC2151" w:rsidRPr="007277FE" w:rsidRDefault="00BC2151" w:rsidP="005034D3">
      <w:pPr>
        <w:tabs>
          <w:tab w:val="left" w:pos="2430"/>
          <w:tab w:val="left" w:pos="9270"/>
        </w:tabs>
        <w:spacing w:before="0" w:after="60"/>
        <w:ind w:left="1170"/>
        <w:jc w:val="center"/>
        <w:rPr>
          <w:rFonts w:ascii="FZDaHei-B02S" w:eastAsia="FZDaHei-B02S" w:cs="Arial"/>
          <w:bCs/>
          <w:i/>
          <w:iCs/>
          <w:snapToGrid w:val="0"/>
        </w:rPr>
      </w:pPr>
      <w:r w:rsidRPr="007277FE">
        <w:rPr>
          <w:rFonts w:eastAsia="FZXiHei I-Z08S" w:cs="Arial"/>
          <w:b/>
          <w:i/>
          <w:snapToGrid w:val="0"/>
        </w:rPr>
        <w:t xml:space="preserve">Washington </w:t>
      </w:r>
      <w:r w:rsidR="006F6FAA" w:rsidRPr="006F6FAA">
        <w:rPr>
          <w:rFonts w:ascii="FZDaHei-B02S" w:eastAsia="FZDaHei-B02S" w:cs="Arial" w:hint="eastAsia"/>
          <w:bCs/>
          <w:i/>
          <w:snapToGrid w:val="0"/>
        </w:rPr>
        <w:t>州，县法院</w:t>
      </w:r>
    </w:p>
    <w:tbl>
      <w:tblPr>
        <w:tblW w:w="8100" w:type="dxa"/>
        <w:tblInd w:w="990" w:type="dxa"/>
        <w:tblBorders>
          <w:bottom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584"/>
        <w:gridCol w:w="3516"/>
      </w:tblGrid>
      <w:tr w:rsidR="00BC2151" w:rsidRPr="007277FE" w14:paraId="1504B7A5" w14:textId="77777777" w:rsidTr="00E67EA7">
        <w:trPr>
          <w:cantSplit/>
        </w:trPr>
        <w:tc>
          <w:tcPr>
            <w:tcW w:w="4584" w:type="dxa"/>
          </w:tcPr>
          <w:p w14:paraId="4773ACF6" w14:textId="5D47F80A" w:rsidR="00051B8E" w:rsidRPr="007277FE" w:rsidRDefault="00051B8E" w:rsidP="00B50C54">
            <w:pPr>
              <w:spacing w:before="0" w:after="0"/>
              <w:rPr>
                <w:rFonts w:eastAsia="FZXiHei I-Z08S" w:cs="Arial"/>
                <w:snapToGrid w:val="0"/>
                <w:sz w:val="18"/>
                <w:szCs w:val="18"/>
                <w:u w:val="single"/>
              </w:rPr>
            </w:pPr>
          </w:p>
          <w:p w14:paraId="10DCDEBE" w14:textId="17728B72" w:rsidR="00BC2151" w:rsidRPr="007277FE" w:rsidRDefault="001E397B" w:rsidP="00B50C54">
            <w:pPr>
              <w:spacing w:before="0" w:after="0"/>
              <w:rPr>
                <w:rFonts w:eastAsia="FZXiHei I-Z08S" w:cs="Arial"/>
                <w:snapToGrid w:val="0"/>
                <w:sz w:val="18"/>
                <w:szCs w:val="18"/>
              </w:rPr>
            </w:pPr>
            <w:r w:rsidRPr="007277FE">
              <w:rPr>
                <w:rFonts w:eastAsia="FZXiHei I-Z08S" w:cs="Arial"/>
                <w:snapToGrid w:val="0"/>
                <w:sz w:val="18"/>
                <w:szCs w:val="18"/>
                <w:u w:val="single"/>
              </w:rPr>
              <w:t>___________________________________________</w:t>
            </w:r>
          </w:p>
          <w:p w14:paraId="0459EB87" w14:textId="77777777" w:rsidR="00BC2151" w:rsidRPr="007277FE" w:rsidRDefault="00BC2151" w:rsidP="00B50C54">
            <w:pPr>
              <w:tabs>
                <w:tab w:val="right" w:pos="4344"/>
              </w:tabs>
              <w:spacing w:before="0" w:after="0"/>
              <w:rPr>
                <w:rFonts w:eastAsia="FZXiHei I-Z08S" w:cs="Arial"/>
                <w:snapToGrid w:val="0"/>
                <w:sz w:val="18"/>
                <w:szCs w:val="18"/>
              </w:rPr>
            </w:pPr>
            <w:r w:rsidRPr="007277FE">
              <w:rPr>
                <w:rFonts w:eastAsia="FZXiHei I-Z08S" w:cs="Arial"/>
                <w:snapToGrid w:val="0"/>
                <w:sz w:val="18"/>
                <w:szCs w:val="18"/>
              </w:rPr>
              <w:t>Petitioner (Person starting this case)</w:t>
            </w:r>
            <w:r w:rsidRPr="007277FE">
              <w:rPr>
                <w:rFonts w:eastAsia="FZXiHei I-Z08S" w:cs="Arial"/>
                <w:snapToGrid w:val="0"/>
                <w:sz w:val="18"/>
                <w:szCs w:val="18"/>
              </w:rPr>
              <w:tab/>
              <w:t>DOB</w:t>
            </w:r>
          </w:p>
          <w:p w14:paraId="08AD5EFB" w14:textId="77777777" w:rsidR="00BC2151" w:rsidRPr="007277FE" w:rsidRDefault="00BC2151" w:rsidP="00B50C54">
            <w:pPr>
              <w:tabs>
                <w:tab w:val="right" w:pos="4344"/>
              </w:tabs>
              <w:spacing w:before="0" w:after="0"/>
              <w:rPr>
                <w:rFonts w:eastAsia="FZXiHei I-Z08S" w:cs="Arial"/>
                <w:i/>
                <w:iCs/>
                <w:snapToGrid w:val="0"/>
                <w:sz w:val="18"/>
                <w:szCs w:val="18"/>
              </w:rPr>
            </w:pPr>
            <w:r w:rsidRPr="007277FE">
              <w:rPr>
                <w:rFonts w:eastAsia="FZXiHei I-Z08S" w:cs="Arial"/>
                <w:i/>
                <w:snapToGrid w:val="0"/>
                <w:sz w:val="18"/>
              </w:rPr>
              <w:t>申请人（起诉人）</w:t>
            </w:r>
            <w:r w:rsidRPr="007277FE">
              <w:rPr>
                <w:rFonts w:eastAsia="FZXiHei I-Z08S" w:cs="Arial"/>
                <w:i/>
                <w:iCs/>
                <w:snapToGrid w:val="0"/>
                <w:sz w:val="18"/>
                <w:szCs w:val="18"/>
              </w:rPr>
              <w:tab/>
            </w:r>
            <w:r w:rsidRPr="007277FE">
              <w:rPr>
                <w:rFonts w:eastAsia="FZXiHei I-Z08S" w:cs="Arial"/>
                <w:i/>
                <w:snapToGrid w:val="0"/>
                <w:sz w:val="18"/>
              </w:rPr>
              <w:t>出生日期</w:t>
            </w:r>
          </w:p>
          <w:p w14:paraId="7E217ADA" w14:textId="77777777" w:rsidR="00BC2151" w:rsidRPr="007277FE" w:rsidRDefault="00BC2151" w:rsidP="00B50C54">
            <w:pPr>
              <w:tabs>
                <w:tab w:val="right" w:pos="4344"/>
              </w:tabs>
              <w:spacing w:after="0"/>
              <w:rPr>
                <w:rFonts w:eastAsia="FZXiHei I-Z08S" w:cs="Arial"/>
                <w:snapToGrid w:val="0"/>
                <w:sz w:val="18"/>
                <w:szCs w:val="18"/>
              </w:rPr>
            </w:pPr>
            <w:r w:rsidRPr="007277FE">
              <w:rPr>
                <w:rFonts w:eastAsia="FZXiHei I-Z08S" w:cs="Arial"/>
                <w:snapToGrid w:val="0"/>
                <w:sz w:val="18"/>
                <w:szCs w:val="18"/>
              </w:rPr>
              <w:t>vs.</w:t>
            </w:r>
          </w:p>
          <w:p w14:paraId="6572FBD2" w14:textId="77777777" w:rsidR="00BC2151" w:rsidRPr="007277FE" w:rsidRDefault="00BC2151" w:rsidP="00B50C54">
            <w:pPr>
              <w:tabs>
                <w:tab w:val="right" w:pos="4344"/>
              </w:tabs>
              <w:spacing w:before="0" w:after="0"/>
              <w:rPr>
                <w:rFonts w:eastAsia="FZXiHei I-Z08S" w:cs="Arial"/>
                <w:i/>
                <w:iCs/>
                <w:snapToGrid w:val="0"/>
                <w:sz w:val="18"/>
                <w:szCs w:val="18"/>
              </w:rPr>
            </w:pPr>
            <w:r w:rsidRPr="007277FE">
              <w:rPr>
                <w:rFonts w:eastAsia="FZXiHei I-Z08S" w:cs="Arial"/>
                <w:i/>
                <w:snapToGrid w:val="0"/>
                <w:sz w:val="18"/>
              </w:rPr>
              <w:t>与</w:t>
            </w:r>
          </w:p>
          <w:p w14:paraId="377AA726" w14:textId="205C4C03" w:rsidR="001E397B" w:rsidRPr="007277FE" w:rsidRDefault="001E397B" w:rsidP="00B50C54">
            <w:pPr>
              <w:tabs>
                <w:tab w:val="right" w:pos="4344"/>
              </w:tabs>
              <w:spacing w:before="0" w:after="0"/>
              <w:rPr>
                <w:rFonts w:eastAsia="FZXiHei I-Z08S" w:cs="Arial"/>
                <w:snapToGrid w:val="0"/>
                <w:sz w:val="18"/>
                <w:szCs w:val="18"/>
              </w:rPr>
            </w:pPr>
            <w:r w:rsidRPr="007277FE">
              <w:rPr>
                <w:rFonts w:eastAsia="FZXiHei I-Z08S" w:cs="Arial"/>
                <w:snapToGrid w:val="0"/>
                <w:sz w:val="18"/>
                <w:szCs w:val="18"/>
                <w:u w:val="single"/>
              </w:rPr>
              <w:t>___________________________________________</w:t>
            </w:r>
          </w:p>
          <w:p w14:paraId="638ADFFF" w14:textId="77777777" w:rsidR="00BC2151" w:rsidRPr="007277FE" w:rsidRDefault="00BC2151" w:rsidP="00B50C54">
            <w:pPr>
              <w:tabs>
                <w:tab w:val="right" w:pos="4344"/>
              </w:tabs>
              <w:spacing w:before="0" w:after="0"/>
              <w:ind w:left="1440" w:hanging="1440"/>
              <w:rPr>
                <w:rFonts w:eastAsia="FZXiHei I-Z08S" w:cs="Arial"/>
                <w:snapToGrid w:val="0"/>
                <w:sz w:val="18"/>
                <w:szCs w:val="18"/>
              </w:rPr>
            </w:pPr>
            <w:r w:rsidRPr="007277FE">
              <w:rPr>
                <w:rFonts w:eastAsia="FZXiHei I-Z08S" w:cs="Arial"/>
                <w:snapToGrid w:val="0"/>
                <w:sz w:val="18"/>
                <w:szCs w:val="18"/>
              </w:rPr>
              <w:t>Respondent (Person responding to this case)</w:t>
            </w:r>
            <w:r w:rsidRPr="007277FE">
              <w:rPr>
                <w:rFonts w:eastAsia="FZXiHei I-Z08S" w:cs="Arial"/>
                <w:snapToGrid w:val="0"/>
                <w:sz w:val="18"/>
                <w:szCs w:val="18"/>
              </w:rPr>
              <w:tab/>
              <w:t>DOB</w:t>
            </w:r>
          </w:p>
          <w:p w14:paraId="61C01E1D" w14:textId="77777777" w:rsidR="00BC2151" w:rsidRPr="007277FE" w:rsidRDefault="00BC2151" w:rsidP="00B50C54">
            <w:pPr>
              <w:tabs>
                <w:tab w:val="right" w:pos="4344"/>
              </w:tabs>
              <w:spacing w:before="0" w:after="0"/>
              <w:ind w:left="1440" w:hanging="1440"/>
              <w:rPr>
                <w:rFonts w:eastAsia="FZXiHei I-Z08S" w:cs="Arial"/>
                <w:i/>
                <w:iCs/>
                <w:snapToGrid w:val="0"/>
                <w:sz w:val="18"/>
                <w:szCs w:val="18"/>
              </w:rPr>
            </w:pPr>
            <w:r w:rsidRPr="007277FE">
              <w:rPr>
                <w:rFonts w:eastAsia="FZXiHei I-Z08S" w:cs="Arial"/>
                <w:i/>
                <w:snapToGrid w:val="0"/>
                <w:sz w:val="18"/>
              </w:rPr>
              <w:t>被申请人（应诉人）</w:t>
            </w:r>
            <w:r w:rsidRPr="007277FE">
              <w:rPr>
                <w:rFonts w:eastAsia="FZXiHei I-Z08S" w:cs="Arial"/>
                <w:i/>
                <w:iCs/>
                <w:snapToGrid w:val="0"/>
                <w:sz w:val="18"/>
                <w:szCs w:val="18"/>
              </w:rPr>
              <w:tab/>
            </w:r>
            <w:r w:rsidRPr="007277FE">
              <w:rPr>
                <w:rFonts w:eastAsia="FZXiHei I-Z08S" w:cs="Arial"/>
                <w:i/>
                <w:snapToGrid w:val="0"/>
                <w:sz w:val="18"/>
              </w:rPr>
              <w:t>出生日期</w:t>
            </w:r>
          </w:p>
        </w:tc>
        <w:tc>
          <w:tcPr>
            <w:tcW w:w="3516" w:type="dxa"/>
          </w:tcPr>
          <w:p w14:paraId="3AFB944B" w14:textId="7661C00B" w:rsidR="00C5634A" w:rsidRPr="007277FE" w:rsidRDefault="00C5634A" w:rsidP="00B50C54">
            <w:pPr>
              <w:tabs>
                <w:tab w:val="left" w:pos="-720"/>
              </w:tabs>
              <w:spacing w:before="0" w:after="0"/>
              <w:rPr>
                <w:rFonts w:eastAsia="FZXiHei I-Z08S" w:cs="Arial"/>
                <w:snapToGrid w:val="0"/>
                <w:sz w:val="18"/>
                <w:szCs w:val="18"/>
              </w:rPr>
            </w:pPr>
          </w:p>
          <w:p w14:paraId="22502EA1" w14:textId="084AAB6B" w:rsidR="00BC2151" w:rsidRPr="007277FE" w:rsidRDefault="00C5634A" w:rsidP="00B50C54">
            <w:pPr>
              <w:tabs>
                <w:tab w:val="left" w:pos="-720"/>
              </w:tabs>
              <w:spacing w:before="0" w:after="0"/>
              <w:rPr>
                <w:rFonts w:eastAsia="FZXiHei I-Z08S" w:cs="Arial"/>
                <w:b/>
                <w:bCs/>
                <w:snapToGrid w:val="0"/>
                <w:sz w:val="18"/>
                <w:szCs w:val="18"/>
              </w:rPr>
            </w:pPr>
            <w:r w:rsidRPr="007277FE">
              <w:rPr>
                <w:rFonts w:eastAsia="FZXiHei I-Z08S" w:cs="Arial"/>
                <w:b/>
                <w:snapToGrid w:val="0"/>
                <w:sz w:val="18"/>
              </w:rPr>
              <w:t>Case No.</w:t>
            </w:r>
          </w:p>
          <w:p w14:paraId="7919A622" w14:textId="5FE66CDE" w:rsidR="00BC2151" w:rsidRPr="007277FE" w:rsidRDefault="00C5634A" w:rsidP="00B50C54">
            <w:pPr>
              <w:tabs>
                <w:tab w:val="left" w:pos="-720"/>
              </w:tabs>
              <w:spacing w:before="0" w:after="0"/>
              <w:rPr>
                <w:rFonts w:ascii="FZDaHei-B02S" w:eastAsia="FZDaHei-B02S" w:cs="Arial"/>
                <w:bCs/>
                <w:i/>
                <w:iCs/>
                <w:snapToGrid w:val="0"/>
                <w:sz w:val="18"/>
                <w:szCs w:val="18"/>
              </w:rPr>
            </w:pPr>
            <w:r w:rsidRPr="007277FE">
              <w:rPr>
                <w:rFonts w:ascii="FZDaHei-B02S" w:eastAsia="FZDaHei-B02S" w:cs="Arial" w:hint="eastAsia"/>
                <w:bCs/>
                <w:i/>
                <w:snapToGrid w:val="0"/>
                <w:sz w:val="18"/>
              </w:rPr>
              <w:t>案件编号。</w:t>
            </w:r>
          </w:p>
          <w:p w14:paraId="59A33DA7" w14:textId="2B5504AF" w:rsidR="00C5634A" w:rsidRPr="007277FE" w:rsidRDefault="00C5634A" w:rsidP="00B50C54">
            <w:pPr>
              <w:spacing w:before="0" w:after="0"/>
              <w:rPr>
                <w:rFonts w:eastAsia="FZXiHei I-Z08S" w:cs="Arial"/>
                <w:b/>
                <w:snapToGrid w:val="0"/>
                <w:sz w:val="18"/>
                <w:szCs w:val="18"/>
              </w:rPr>
            </w:pPr>
          </w:p>
          <w:p w14:paraId="680769C6" w14:textId="17DC7CE6" w:rsidR="00BC2151" w:rsidRPr="007277FE" w:rsidRDefault="00BC2151" w:rsidP="00B50C54">
            <w:pPr>
              <w:spacing w:before="0" w:after="0"/>
              <w:rPr>
                <w:rFonts w:eastAsia="FZXiHei I-Z08S" w:cs="Arial"/>
                <w:b/>
                <w:snapToGrid w:val="0"/>
                <w:sz w:val="18"/>
                <w:szCs w:val="18"/>
              </w:rPr>
            </w:pPr>
            <w:r w:rsidRPr="007277FE">
              <w:rPr>
                <w:rFonts w:eastAsia="FZXiHei I-Z08S" w:cs="Arial"/>
                <w:b/>
                <w:snapToGrid w:val="0"/>
                <w:sz w:val="18"/>
                <w:szCs w:val="18"/>
              </w:rPr>
              <w:t>Petition for Protection Order</w:t>
            </w:r>
          </w:p>
          <w:p w14:paraId="7F71C1D8" w14:textId="6E08D549" w:rsidR="00BC2151" w:rsidRPr="007277FE" w:rsidRDefault="00BC2151" w:rsidP="00B50C54">
            <w:pPr>
              <w:spacing w:before="0" w:after="0"/>
              <w:rPr>
                <w:rFonts w:ascii="FZDaHei-B02S" w:eastAsia="FZDaHei-B02S" w:cs="Arial"/>
                <w:bCs/>
                <w:i/>
                <w:iCs/>
                <w:snapToGrid w:val="0"/>
                <w:sz w:val="18"/>
                <w:szCs w:val="18"/>
              </w:rPr>
            </w:pPr>
            <w:r w:rsidRPr="007277FE">
              <w:rPr>
                <w:rFonts w:ascii="FZDaHei-B02S" w:eastAsia="FZDaHei-B02S" w:cs="Arial" w:hint="eastAsia"/>
                <w:bCs/>
                <w:i/>
                <w:snapToGrid w:val="0"/>
                <w:sz w:val="18"/>
              </w:rPr>
              <w:t>申请保护令</w:t>
            </w:r>
          </w:p>
          <w:p w14:paraId="4A267168" w14:textId="2286589D" w:rsidR="00BC2151" w:rsidRPr="007277FE" w:rsidRDefault="00BC2151" w:rsidP="00B50C54">
            <w:pPr>
              <w:spacing w:after="0"/>
              <w:rPr>
                <w:rFonts w:eastAsia="FZXiHei I-Z08S" w:cs="Arial"/>
                <w:b/>
                <w:bCs/>
                <w:snapToGrid w:val="0"/>
                <w:sz w:val="18"/>
                <w:szCs w:val="18"/>
              </w:rPr>
            </w:pPr>
            <w:r w:rsidRPr="007277FE">
              <w:rPr>
                <w:rFonts w:eastAsia="FZXiHei I-Z08S" w:cs="Arial"/>
                <w:snapToGrid w:val="0"/>
                <w:sz w:val="18"/>
                <w:szCs w:val="18"/>
              </w:rPr>
              <w:t xml:space="preserve">Clerk’s Action: </w:t>
            </w:r>
            <w:r w:rsidRPr="007277FE">
              <w:rPr>
                <w:rFonts w:eastAsia="FZXiHei I-Z08S" w:cs="Arial"/>
                <w:b/>
                <w:bCs/>
                <w:snapToGrid w:val="0"/>
                <w:sz w:val="18"/>
                <w:szCs w:val="18"/>
              </w:rPr>
              <w:t>1</w:t>
            </w:r>
          </w:p>
          <w:p w14:paraId="6074D2B1" w14:textId="4599E9F9" w:rsidR="00BC2151" w:rsidRPr="007277FE" w:rsidRDefault="00BC2151" w:rsidP="00B50C54">
            <w:pPr>
              <w:spacing w:before="0" w:after="0"/>
              <w:rPr>
                <w:rFonts w:eastAsia="FZXiHei I-Z08S" w:cs="Arial"/>
                <w:b/>
                <w:bCs/>
                <w:i/>
                <w:iCs/>
                <w:snapToGrid w:val="0"/>
                <w:sz w:val="18"/>
                <w:szCs w:val="18"/>
              </w:rPr>
            </w:pPr>
            <w:r w:rsidRPr="007277FE">
              <w:rPr>
                <w:rFonts w:eastAsia="FZXiHei I-Z08S" w:cs="Arial"/>
                <w:i/>
                <w:snapToGrid w:val="0"/>
                <w:sz w:val="18"/>
              </w:rPr>
              <w:t>书记员诉讼流程：</w:t>
            </w:r>
            <w:r w:rsidRPr="007277FE">
              <w:rPr>
                <w:rFonts w:eastAsia="FZXiHei I-Z08S" w:cs="Arial"/>
                <w:b/>
                <w:bCs/>
                <w:i/>
                <w:iCs/>
                <w:snapToGrid w:val="0"/>
                <w:sz w:val="18"/>
                <w:szCs w:val="18"/>
              </w:rPr>
              <w:t>1</w:t>
            </w:r>
          </w:p>
          <w:p w14:paraId="3FD97906" w14:textId="1641BBAF" w:rsidR="00C5634A" w:rsidRPr="007277FE" w:rsidRDefault="00C5634A" w:rsidP="00B50C54">
            <w:pPr>
              <w:spacing w:before="0" w:after="0"/>
              <w:rPr>
                <w:rFonts w:eastAsia="FZXiHei I-Z08S" w:cs="Arial"/>
                <w:i/>
                <w:iCs/>
                <w:snapToGrid w:val="0"/>
                <w:sz w:val="18"/>
                <w:szCs w:val="18"/>
              </w:rPr>
            </w:pPr>
          </w:p>
        </w:tc>
      </w:tr>
    </w:tbl>
    <w:p w14:paraId="7B688FA3" w14:textId="488E0B26" w:rsidR="00842841" w:rsidRPr="007277FE" w:rsidRDefault="00842841" w:rsidP="00B50C54">
      <w:pPr>
        <w:spacing w:before="0" w:after="0"/>
        <w:rPr>
          <w:rFonts w:eastAsia="FZXiHei I-Z08S" w:cs="Arial"/>
          <w:sz w:val="10"/>
          <w:szCs w:val="10"/>
        </w:rPr>
      </w:pPr>
    </w:p>
    <w:tbl>
      <w:tblPr>
        <w:tblW w:w="7920" w:type="dxa"/>
        <w:tblInd w:w="990" w:type="dxa"/>
        <w:tblBorders>
          <w:bottom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920"/>
      </w:tblGrid>
      <w:tr w:rsidR="007D12B9" w:rsidRPr="007277FE" w14:paraId="50758B3E" w14:textId="77777777" w:rsidTr="00842841">
        <w:trPr>
          <w:cantSplit/>
        </w:trPr>
        <w:tc>
          <w:tcPr>
            <w:tcW w:w="7920" w:type="dxa"/>
            <w:tcBorders>
              <w:bottom w:val="single" w:sz="18" w:space="0" w:color="auto"/>
            </w:tcBorders>
          </w:tcPr>
          <w:p w14:paraId="6E4040E0" w14:textId="508422D6" w:rsidR="007D12B9" w:rsidRPr="007277FE" w:rsidRDefault="007D12B9" w:rsidP="00B50C54">
            <w:pPr>
              <w:spacing w:before="0" w:after="0"/>
              <w:jc w:val="center"/>
              <w:rPr>
                <w:rFonts w:eastAsia="FZXiHei I-Z08S" w:cs="Arial"/>
                <w:b/>
                <w:bCs/>
                <w:snapToGrid w:val="0"/>
                <w:sz w:val="26"/>
                <w:szCs w:val="26"/>
              </w:rPr>
            </w:pPr>
            <w:r w:rsidRPr="007277FE">
              <w:rPr>
                <w:rFonts w:eastAsia="FZXiHei I-Z08S" w:cs="Arial"/>
                <w:b/>
                <w:bCs/>
                <w:snapToGrid w:val="0"/>
                <w:sz w:val="26"/>
                <w:szCs w:val="26"/>
              </w:rPr>
              <w:t>Petition for Protection Order</w:t>
            </w:r>
          </w:p>
          <w:p w14:paraId="7D5567A1" w14:textId="43AF6658" w:rsidR="007D12B9" w:rsidRPr="007277FE" w:rsidRDefault="007D12B9" w:rsidP="00B50C54">
            <w:pPr>
              <w:tabs>
                <w:tab w:val="left" w:pos="-720"/>
              </w:tabs>
              <w:spacing w:before="0"/>
              <w:jc w:val="center"/>
              <w:rPr>
                <w:rFonts w:ascii="FZDaHei-B02S" w:eastAsia="FZDaHei-B02S" w:cs="Arial"/>
                <w:bCs/>
                <w:snapToGrid w:val="0"/>
                <w:sz w:val="26"/>
                <w:szCs w:val="26"/>
              </w:rPr>
            </w:pPr>
            <w:r w:rsidRPr="007277FE">
              <w:rPr>
                <w:rFonts w:ascii="FZDaHei-B02S" w:eastAsia="FZDaHei-B02S" w:cs="Arial" w:hint="eastAsia"/>
                <w:bCs/>
                <w:i/>
                <w:snapToGrid w:val="0"/>
                <w:sz w:val="26"/>
              </w:rPr>
              <w:t>申请保护令</w:t>
            </w:r>
          </w:p>
        </w:tc>
      </w:tr>
      <w:tr w:rsidR="007D12B9" w:rsidRPr="007277FE" w14:paraId="6F9A85D2" w14:textId="77777777" w:rsidTr="00842841">
        <w:trPr>
          <w:cantSplit/>
        </w:trPr>
        <w:tc>
          <w:tcPr>
            <w:tcW w:w="7920" w:type="dxa"/>
            <w:tcBorders>
              <w:top w:val="single" w:sz="18" w:space="0" w:color="auto"/>
              <w:left w:val="single" w:sz="18" w:space="0" w:color="auto"/>
              <w:bottom w:val="single" w:sz="18" w:space="0" w:color="auto"/>
              <w:right w:val="single" w:sz="18" w:space="0" w:color="auto"/>
            </w:tcBorders>
          </w:tcPr>
          <w:p w14:paraId="5336E23A" w14:textId="22393C1F" w:rsidR="007D12B9" w:rsidRPr="007277FE" w:rsidRDefault="007D12B9" w:rsidP="00B50C54">
            <w:pPr>
              <w:spacing w:after="0"/>
              <w:rPr>
                <w:rFonts w:eastAsia="FZXiHei I-Z08S" w:cs="Arial"/>
                <w:bCs/>
                <w:snapToGrid w:val="0"/>
                <w:color w:val="000000" w:themeColor="text1"/>
                <w:sz w:val="18"/>
                <w:szCs w:val="18"/>
              </w:rPr>
            </w:pPr>
            <w:r w:rsidRPr="007277FE">
              <w:rPr>
                <w:rFonts w:eastAsia="FZXiHei I-Z08S" w:cs="Arial"/>
                <w:b/>
                <w:snapToGrid w:val="0"/>
                <w:color w:val="000000" w:themeColor="text1"/>
                <w:sz w:val="18"/>
                <w:szCs w:val="18"/>
              </w:rPr>
              <w:lastRenderedPageBreak/>
              <w:t xml:space="preserve">What kind protection order do you want? </w:t>
            </w:r>
            <w:r w:rsidRPr="007277FE">
              <w:rPr>
                <w:rFonts w:eastAsia="FZXiHei I-Z08S" w:cs="Arial"/>
                <w:snapToGrid w:val="0"/>
                <w:color w:val="000000" w:themeColor="text1"/>
                <w:sz w:val="18"/>
                <w:szCs w:val="18"/>
              </w:rPr>
              <w:t>There are different orders based on the type of harm and how the parties know each other.</w:t>
            </w:r>
            <w:r w:rsidRPr="007277FE">
              <w:rPr>
                <w:rFonts w:eastAsia="FZXiHei I-Z08S" w:cs="Arial"/>
                <w:b/>
                <w:snapToGrid w:val="0"/>
                <w:color w:val="000000" w:themeColor="text1"/>
                <w:sz w:val="18"/>
              </w:rPr>
              <w:t xml:space="preserve"> See definitions in Attachments A and B</w:t>
            </w:r>
            <w:r w:rsidRPr="007277FE">
              <w:rPr>
                <w:rFonts w:eastAsia="FZXiHei I-Z08S" w:cs="Arial"/>
                <w:bCs/>
                <w:snapToGrid w:val="0"/>
                <w:color w:val="000000" w:themeColor="text1"/>
                <w:sz w:val="18"/>
                <w:szCs w:val="18"/>
              </w:rPr>
              <w:t>.</w:t>
            </w:r>
          </w:p>
          <w:p w14:paraId="2231E7E8" w14:textId="7B91BC82" w:rsidR="007D12B9" w:rsidRPr="007277FE" w:rsidRDefault="007D12B9" w:rsidP="00B50C54">
            <w:pPr>
              <w:spacing w:before="0"/>
              <w:rPr>
                <w:rFonts w:eastAsia="FZXiHei I-Z08S" w:cs="Arial"/>
                <w:b/>
                <w:bCs/>
                <w:snapToGrid w:val="0"/>
                <w:sz w:val="18"/>
                <w:szCs w:val="18"/>
              </w:rPr>
            </w:pPr>
            <w:r w:rsidRPr="007277FE">
              <w:rPr>
                <w:rFonts w:ascii="FZDaHei-B02S" w:eastAsia="FZDaHei-B02S" w:cs="Arial" w:hint="eastAsia"/>
                <w:bCs/>
                <w:i/>
                <w:snapToGrid w:val="0"/>
                <w:color w:val="000000" w:themeColor="text1"/>
                <w:sz w:val="18"/>
              </w:rPr>
              <w:t>您要申请哪一类保护令？</w:t>
            </w:r>
            <w:r w:rsidRPr="007277FE">
              <w:rPr>
                <w:rFonts w:eastAsia="FZXiHei I-Z08S" w:cs="Arial"/>
                <w:i/>
                <w:iCs/>
                <w:snapToGrid w:val="0"/>
                <w:color w:val="000000" w:themeColor="text1"/>
                <w:sz w:val="18"/>
                <w:szCs w:val="18"/>
              </w:rPr>
              <w:t>根据损害类型与当事人是如何相互认识的，有不同类型的保护令。</w:t>
            </w:r>
            <w:r w:rsidRPr="007277FE">
              <w:rPr>
                <w:rFonts w:ascii="FZDaHei-B02S" w:eastAsia="FZDaHei-B02S" w:cs="Arial" w:hint="eastAsia"/>
                <w:bCs/>
                <w:i/>
                <w:snapToGrid w:val="0"/>
                <w:color w:val="000000" w:themeColor="text1"/>
                <w:sz w:val="18"/>
              </w:rPr>
              <w:t>详见附件</w:t>
            </w:r>
            <w:r w:rsidRPr="007277FE">
              <w:rPr>
                <w:rFonts w:ascii="FZDaHei-B02S" w:eastAsia="FZDaHei-B02S" w:cs="Arial" w:hint="eastAsia"/>
                <w:bCs/>
                <w:i/>
                <w:snapToGrid w:val="0"/>
                <w:color w:val="000000" w:themeColor="text1"/>
                <w:sz w:val="18"/>
              </w:rPr>
              <w:t> </w:t>
            </w:r>
            <w:r w:rsidRPr="007277FE">
              <w:rPr>
                <w:rFonts w:eastAsia="FZDaHei-B02S" w:cs="Arial"/>
                <w:b/>
                <w:i/>
                <w:snapToGrid w:val="0"/>
                <w:color w:val="000000" w:themeColor="text1"/>
                <w:sz w:val="18"/>
              </w:rPr>
              <w:t>A</w:t>
            </w:r>
            <w:r w:rsidRPr="007277FE">
              <w:rPr>
                <w:rFonts w:ascii="FZDaHei-B02S" w:eastAsia="FZDaHei-B02S" w:cs="Arial" w:hint="eastAsia"/>
                <w:bCs/>
                <w:i/>
                <w:snapToGrid w:val="0"/>
                <w:color w:val="000000" w:themeColor="text1"/>
                <w:sz w:val="18"/>
              </w:rPr>
              <w:t> </w:t>
            </w:r>
            <w:r w:rsidRPr="007277FE">
              <w:rPr>
                <w:rFonts w:ascii="FZDaHei-B02S" w:eastAsia="FZDaHei-B02S" w:cs="Arial" w:hint="eastAsia"/>
                <w:bCs/>
                <w:i/>
                <w:snapToGrid w:val="0"/>
                <w:color w:val="000000" w:themeColor="text1"/>
                <w:sz w:val="18"/>
              </w:rPr>
              <w:t>和附件</w:t>
            </w:r>
            <w:r w:rsidRPr="007277FE">
              <w:rPr>
                <w:rFonts w:ascii="FZDaHei-B02S" w:eastAsia="FZDaHei-B02S" w:cs="Arial" w:hint="eastAsia"/>
                <w:bCs/>
                <w:i/>
                <w:snapToGrid w:val="0"/>
                <w:color w:val="000000" w:themeColor="text1"/>
                <w:sz w:val="18"/>
              </w:rPr>
              <w:t> </w:t>
            </w:r>
            <w:r w:rsidRPr="007277FE">
              <w:rPr>
                <w:rFonts w:eastAsia="FZDaHei-B02S" w:cs="Arial"/>
                <w:b/>
                <w:i/>
                <w:snapToGrid w:val="0"/>
                <w:color w:val="000000" w:themeColor="text1"/>
                <w:sz w:val="18"/>
              </w:rPr>
              <w:t>B</w:t>
            </w:r>
            <w:r w:rsidRPr="007277FE">
              <w:rPr>
                <w:rFonts w:ascii="FZDaHei-B02S" w:eastAsia="FZDaHei-B02S" w:cs="Arial" w:hint="eastAsia"/>
                <w:bCs/>
                <w:i/>
                <w:snapToGrid w:val="0"/>
                <w:color w:val="000000" w:themeColor="text1"/>
                <w:sz w:val="18"/>
              </w:rPr>
              <w:t> </w:t>
            </w:r>
            <w:r w:rsidRPr="007277FE">
              <w:rPr>
                <w:rFonts w:ascii="FZDaHei-B02S" w:eastAsia="FZDaHei-B02S" w:cs="Arial" w:hint="eastAsia"/>
                <w:bCs/>
                <w:i/>
                <w:snapToGrid w:val="0"/>
                <w:color w:val="000000" w:themeColor="text1"/>
                <w:sz w:val="18"/>
              </w:rPr>
              <w:t>中的定义</w:t>
            </w:r>
            <w:r w:rsidRPr="007277FE">
              <w:rPr>
                <w:rFonts w:ascii="FZDaHei-B02S" w:eastAsia="FZDaHei-B02S" w:cs="Arial" w:hint="eastAsia"/>
                <w:bCs/>
                <w:i/>
                <w:iCs/>
                <w:snapToGrid w:val="0"/>
                <w:color w:val="000000" w:themeColor="text1"/>
                <w:sz w:val="18"/>
                <w:szCs w:val="18"/>
              </w:rPr>
              <w:t>。</w:t>
            </w:r>
          </w:p>
        </w:tc>
      </w:tr>
    </w:tbl>
    <w:p w14:paraId="3C807FC3" w14:textId="64165086" w:rsidR="00E12247" w:rsidRPr="007277FE" w:rsidRDefault="00E12247" w:rsidP="00B50C54">
      <w:pPr>
        <w:adjustRightInd/>
        <w:spacing w:after="0"/>
        <w:ind w:left="720"/>
        <w:textAlignment w:val="auto"/>
        <w:rPr>
          <w:rFonts w:eastAsia="FZXiHei I-Z08S" w:cs="Arial"/>
          <w:bdr w:val="none" w:sz="0" w:space="0" w:color="auto" w:frame="1"/>
        </w:rPr>
      </w:pPr>
      <w:r w:rsidRPr="007277FE">
        <w:rPr>
          <w:rFonts w:eastAsia="FZXiHei I-Z08S" w:cs="Arial"/>
          <w:bdr w:val="none" w:sz="0" w:space="0" w:color="auto" w:frame="1"/>
        </w:rPr>
        <w:t xml:space="preserve">If </w:t>
      </w:r>
      <w:r w:rsidRPr="007277FE">
        <w:rPr>
          <w:rFonts w:eastAsia="FZXiHei I-Z08S" w:cs="Arial"/>
          <w:b/>
          <w:bCs/>
          <w:bdr w:val="none" w:sz="0" w:space="0" w:color="auto" w:frame="1"/>
        </w:rPr>
        <w:t xml:space="preserve">every </w:t>
      </w:r>
      <w:r w:rsidRPr="007277FE">
        <w:rPr>
          <w:rFonts w:eastAsia="FZXiHei I-Z08S" w:cs="Arial"/>
          <w:bdr w:val="none" w:sz="0" w:space="0" w:color="auto" w:frame="1"/>
        </w:rPr>
        <w:t>document served is not checked or listed on this form, service may be considered “incomplete” and will likely require other attempts at service. This can cause delay.</w:t>
      </w:r>
    </w:p>
    <w:p w14:paraId="314805F6" w14:textId="77777777" w:rsidR="00B67ABC" w:rsidRPr="007277FE" w:rsidRDefault="00B67ABC" w:rsidP="00B50C54">
      <w:pPr>
        <w:adjustRightInd/>
        <w:spacing w:before="0" w:after="0"/>
        <w:ind w:left="720"/>
        <w:textAlignment w:val="auto"/>
        <w:rPr>
          <w:rFonts w:eastAsia="FZXiHei I-Z08S" w:cs="Arial"/>
          <w:i/>
          <w:iCs/>
          <w:bdr w:val="none" w:sz="0" w:space="0" w:color="auto" w:frame="1"/>
        </w:rPr>
      </w:pPr>
      <w:r w:rsidRPr="007277FE">
        <w:rPr>
          <w:rFonts w:eastAsia="FZXiHei I-Z08S" w:cs="Arial"/>
          <w:i/>
          <w:bdr w:val="none" w:sz="0" w:space="0" w:color="auto" w:frame="1"/>
        </w:rPr>
        <w:t>如</w:t>
      </w:r>
      <w:r w:rsidRPr="007277FE">
        <w:rPr>
          <w:rFonts w:eastAsia="FZXiHei I-Z08S" w:cs="Arial"/>
          <w:i/>
          <w:bdr w:val="none" w:sz="0" w:space="0" w:color="auto" w:frame="1"/>
        </w:rPr>
        <w:t xml:space="preserve"> </w:t>
      </w:r>
      <w:r w:rsidRPr="007277FE">
        <w:rPr>
          <w:rFonts w:ascii="FZDaHei-B02S" w:eastAsia="FZDaHei-B02S" w:cs="Arial" w:hint="eastAsia"/>
          <w:i/>
          <w:iCs/>
          <w:bdr w:val="none" w:sz="0" w:space="0" w:color="auto" w:frame="1"/>
        </w:rPr>
        <w:t>果</w:t>
      </w:r>
      <w:r w:rsidRPr="007277FE">
        <w:rPr>
          <w:rFonts w:eastAsia="FZXiHei I-Z08S" w:cs="Arial"/>
          <w:i/>
          <w:bdr w:val="none" w:sz="0" w:space="0" w:color="auto" w:frame="1"/>
        </w:rPr>
        <w:t>并未在该表格上勾选或列出送达的每一份文件，送达可视作</w:t>
      </w:r>
      <w:r w:rsidRPr="007277FE">
        <w:rPr>
          <w:rFonts w:eastAsia="FZXiHei I-Z08S" w:cs="Arial"/>
          <w:i/>
          <w:bdr w:val="none" w:sz="0" w:space="0" w:color="auto" w:frame="1"/>
        </w:rPr>
        <w:t>“</w:t>
      </w:r>
      <w:r w:rsidRPr="007277FE">
        <w:rPr>
          <w:rFonts w:eastAsia="FZXiHei I-Z08S" w:cs="Arial"/>
          <w:i/>
          <w:bdr w:val="none" w:sz="0" w:space="0" w:color="auto" w:frame="1"/>
        </w:rPr>
        <w:t>不完整</w:t>
      </w:r>
      <w:r w:rsidRPr="007277FE">
        <w:rPr>
          <w:rFonts w:eastAsia="FZXiHei I-Z08S" w:cs="Arial"/>
          <w:i/>
          <w:bdr w:val="none" w:sz="0" w:space="0" w:color="auto" w:frame="1"/>
        </w:rPr>
        <w:t>”</w:t>
      </w:r>
      <w:r w:rsidRPr="007277FE">
        <w:rPr>
          <w:rFonts w:eastAsia="FZXiHei I-Z08S" w:cs="Arial"/>
          <w:i/>
          <w:bdr w:val="none" w:sz="0" w:space="0" w:color="auto" w:frame="1"/>
        </w:rPr>
        <w:t>，并可能需要尝试其他送达。这可能会导致延迟。</w:t>
      </w:r>
    </w:p>
    <w:p w14:paraId="34BB9BD8" w14:textId="5CA5C21A" w:rsidR="00D01960" w:rsidRPr="007277FE" w:rsidRDefault="00D01960" w:rsidP="00B50C54">
      <w:pPr>
        <w:adjustRightInd/>
        <w:spacing w:after="0"/>
        <w:ind w:left="720" w:hanging="360"/>
        <w:textAlignment w:val="auto"/>
        <w:outlineLvl w:val="9"/>
        <w:rPr>
          <w:rFonts w:eastAsia="FZXiHei I-Z08S" w:cs="Arial"/>
          <w:szCs w:val="22"/>
        </w:rPr>
      </w:pPr>
      <w:r w:rsidRPr="007277FE">
        <w:rPr>
          <w:rFonts w:eastAsia="FZXiHei I-Z08S" w:cs="Arial"/>
          <w:b/>
        </w:rPr>
        <w:t>5.</w:t>
      </w:r>
      <w:r w:rsidR="000B3737" w:rsidRPr="007277FE">
        <w:rPr>
          <w:rFonts w:eastAsia="FZXiHei I-Z08S" w:cs="Arial"/>
          <w:b/>
          <w:bCs/>
          <w:szCs w:val="22"/>
        </w:rPr>
        <w:tab/>
      </w:r>
      <w:r w:rsidRPr="007277FE">
        <w:rPr>
          <w:rFonts w:eastAsia="FZXiHei I-Z08S" w:cs="Arial"/>
        </w:rPr>
        <w:t>Fees Charged for Service: If you are a professional server, fill out this section about your fees.</w:t>
      </w:r>
    </w:p>
    <w:p w14:paraId="32396554" w14:textId="638725D0" w:rsidR="00B67ABC" w:rsidRPr="007277FE" w:rsidRDefault="00B67ABC" w:rsidP="00B50C54">
      <w:pPr>
        <w:adjustRightInd/>
        <w:spacing w:before="0" w:after="0"/>
        <w:ind w:left="720"/>
        <w:textAlignment w:val="auto"/>
        <w:outlineLvl w:val="9"/>
        <w:rPr>
          <w:rFonts w:eastAsia="FZXiHei I-Z08S" w:cs="Arial"/>
          <w:i/>
          <w:iCs/>
          <w:szCs w:val="22"/>
        </w:rPr>
      </w:pPr>
      <w:r w:rsidRPr="007277FE">
        <w:rPr>
          <w:rFonts w:eastAsia="FZXiHei I-Z08S" w:cs="Arial"/>
          <w:i/>
        </w:rPr>
        <w:t>送达费用：如果你是专业送达人，请填写送达费用部分。</w:t>
      </w:r>
    </w:p>
    <w:p w14:paraId="1C5685E3" w14:textId="6A8F3D02" w:rsidR="00D01960" w:rsidRPr="007277FE" w:rsidRDefault="00D01960" w:rsidP="00B50C54">
      <w:pPr>
        <w:keepNext/>
        <w:keepLines/>
        <w:adjustRightInd/>
        <w:spacing w:after="0"/>
        <w:ind w:left="720" w:hanging="360"/>
        <w:textAlignment w:val="auto"/>
        <w:rPr>
          <w:rFonts w:eastAsia="FZXiHei I-Z08S" w:cs="Arial"/>
          <w:bdr w:val="none" w:sz="0" w:space="0" w:color="auto" w:frame="1"/>
        </w:rPr>
      </w:pPr>
      <w:r w:rsidRPr="007277FE">
        <w:rPr>
          <w:rFonts w:eastAsia="FZXiHei I-Z08S" w:cs="Arial"/>
          <w:b/>
        </w:rPr>
        <w:t>6.</w:t>
      </w:r>
      <w:r w:rsidR="000B3737" w:rsidRPr="007277FE">
        <w:rPr>
          <w:rFonts w:eastAsia="FZXiHei I-Z08S" w:cs="Arial"/>
          <w:b/>
          <w:bCs/>
          <w:szCs w:val="22"/>
        </w:rPr>
        <w:tab/>
      </w:r>
      <w:r w:rsidRPr="007277FE">
        <w:rPr>
          <w:rFonts w:eastAsia="FZXiHei I-Z08S" w:cs="Arial"/>
        </w:rPr>
        <w:t>Other: You can write anything else that the court should know about service. If service was not successful, w</w:t>
      </w:r>
      <w:r w:rsidRPr="007277FE">
        <w:rPr>
          <w:rFonts w:eastAsia="FZXiHei I-Z08S" w:cs="Arial"/>
          <w:bdr w:val="none" w:sz="0" w:space="0" w:color="auto" w:frame="1"/>
        </w:rPr>
        <w:t xml:space="preserve">rite the reasons. For example, explain if the person was not at the location or the party moved. Also explain any concerning behavior of the </w:t>
      </w:r>
      <w:r w:rsidR="445011C7" w:rsidRPr="007277FE">
        <w:rPr>
          <w:rFonts w:eastAsia="FZXiHei I-Z08S" w:cs="Arial"/>
        </w:rPr>
        <w:t xml:space="preserve">restrained person </w:t>
      </w:r>
      <w:r w:rsidRPr="007277FE">
        <w:rPr>
          <w:rFonts w:eastAsia="FZXiHei I-Z08S" w:cs="Arial"/>
          <w:bdr w:val="none" w:sz="0" w:space="0" w:color="auto" w:frame="1"/>
        </w:rPr>
        <w:t>at the time of service and any information they share about the possession of weapons, including any denials about firearm ownership/possession.</w:t>
      </w:r>
    </w:p>
    <w:p w14:paraId="6F5EDE61" w14:textId="52C293B3" w:rsidR="00B67ABC" w:rsidRPr="007277FE" w:rsidRDefault="00B67ABC" w:rsidP="00B50C54">
      <w:pPr>
        <w:keepNext/>
        <w:keepLines/>
        <w:adjustRightInd/>
        <w:spacing w:before="0" w:after="0"/>
        <w:ind w:left="720"/>
        <w:textAlignment w:val="auto"/>
        <w:outlineLvl w:val="9"/>
        <w:rPr>
          <w:rFonts w:eastAsia="FZXiHei I-Z08S" w:cs="Arial"/>
          <w:i/>
          <w:iCs/>
        </w:rPr>
      </w:pPr>
      <w:r w:rsidRPr="007277FE">
        <w:rPr>
          <w:rFonts w:eastAsia="FZXiHei I-Z08S" w:cs="Arial"/>
          <w:i/>
        </w:rPr>
        <w:t>其他：</w:t>
      </w:r>
      <w:r w:rsidRPr="007277FE">
        <w:rPr>
          <w:rFonts w:eastAsia="FZXiHei I-Z08S" w:cs="Arial"/>
          <w:i/>
        </w:rPr>
        <w:t xml:space="preserve"> </w:t>
      </w:r>
      <w:r w:rsidRPr="007277FE">
        <w:rPr>
          <w:rFonts w:eastAsia="FZXiHei I-Z08S" w:cs="Arial"/>
          <w:i/>
        </w:rPr>
        <w:t>你可以填写任何法院应该知道的关于送达的情况。如果送达不成功，</w:t>
      </w:r>
      <w:r w:rsidRPr="007277FE">
        <w:rPr>
          <w:rFonts w:eastAsia="FZXiHei I-Z08S" w:cs="Arial"/>
          <w:i/>
          <w:iCs/>
          <w:bdr w:val="none" w:sz="0" w:space="0" w:color="auto" w:frame="1"/>
        </w:rPr>
        <w:t>写明原因。例如，说明该人是否不在该地方，或者对方是否搬离了。还应解释被限制人在送达法律文书时的</w:t>
      </w:r>
      <w:r w:rsidRPr="007277FE">
        <w:rPr>
          <w:rFonts w:eastAsia="FZXiHei I-Z08S" w:cs="Arial"/>
          <w:i/>
        </w:rPr>
        <w:t>任何相关行为，</w:t>
      </w:r>
      <w:r w:rsidRPr="007277FE">
        <w:rPr>
          <w:rFonts w:eastAsia="FZXiHei I-Z08S" w:cs="Arial"/>
          <w:i/>
          <w:iCs/>
          <w:bdr w:val="none" w:sz="0" w:space="0" w:color="auto" w:frame="1"/>
        </w:rPr>
        <w:t>及其就持有枪支分享的任何信息，包括否认拥有</w:t>
      </w:r>
      <w:r w:rsidRPr="007277FE">
        <w:rPr>
          <w:rFonts w:eastAsia="FZXiHei I-Z08S" w:cs="Arial"/>
          <w:i/>
          <w:iCs/>
          <w:bdr w:val="none" w:sz="0" w:space="0" w:color="auto" w:frame="1"/>
        </w:rPr>
        <w:t>/</w:t>
      </w:r>
      <w:r w:rsidRPr="007277FE">
        <w:rPr>
          <w:rFonts w:eastAsia="FZXiHei I-Z08S" w:cs="Arial"/>
          <w:i/>
          <w:iCs/>
          <w:bdr w:val="none" w:sz="0" w:space="0" w:color="auto" w:frame="1"/>
        </w:rPr>
        <w:t>持有任何枪支。</w:t>
      </w:r>
    </w:p>
    <w:p w14:paraId="000E001D" w14:textId="6DD8B45D" w:rsidR="00C559AC" w:rsidRPr="007277FE" w:rsidRDefault="00D01960" w:rsidP="00B50C54">
      <w:pPr>
        <w:tabs>
          <w:tab w:val="left" w:pos="8662"/>
        </w:tabs>
        <w:spacing w:after="0"/>
        <w:rPr>
          <w:rFonts w:eastAsia="FZXiHei I-Z08S" w:cs="Arial"/>
          <w:szCs w:val="22"/>
          <w:bdr w:val="none" w:sz="0" w:space="0" w:color="auto" w:frame="1"/>
        </w:rPr>
      </w:pPr>
      <w:r w:rsidRPr="007277FE">
        <w:rPr>
          <w:rFonts w:eastAsia="FZXiHei I-Z08S" w:cs="Arial"/>
          <w:b/>
        </w:rPr>
        <w:t>At the bottom of the form.</w:t>
      </w:r>
      <w:r w:rsidRPr="007277FE">
        <w:rPr>
          <w:rFonts w:eastAsia="FZXiHei I-Z08S" w:cs="Arial"/>
        </w:rPr>
        <w:t xml:space="preserve"> Remember that the server, </w:t>
      </w:r>
      <w:r w:rsidRPr="007277FE">
        <w:rPr>
          <w:rFonts w:eastAsia="FZXiHei I-Z08S" w:cs="Arial"/>
          <w:b/>
          <w:bCs/>
          <w:szCs w:val="22"/>
          <w:bdr w:val="none" w:sz="0" w:space="0" w:color="auto" w:frame="1"/>
        </w:rPr>
        <w:t>NOT</w:t>
      </w:r>
      <w:r w:rsidRPr="007277FE">
        <w:rPr>
          <w:rFonts w:eastAsia="FZXiHei I-Z08S" w:cs="Arial"/>
        </w:rPr>
        <w:t xml:space="preserve"> the petitioner or respondent, </w:t>
      </w:r>
      <w:r w:rsidRPr="007277FE">
        <w:rPr>
          <w:rFonts w:eastAsia="FZXiHei I-Z08S" w:cs="Arial"/>
          <w:bdr w:val="none" w:sz="0" w:space="0" w:color="auto" w:frame="1"/>
        </w:rPr>
        <w:t>must sign the form. It must be signed and sworn “under penalty of perjury” that the information in the form is true. In addition, the location of the server, the date of signing, and the server’s signature must be included at the bottom.</w:t>
      </w:r>
    </w:p>
    <w:p w14:paraId="7415F140" w14:textId="7284B7A1" w:rsidR="00B67ABC" w:rsidRPr="00B50C54" w:rsidRDefault="00B67ABC" w:rsidP="00F147EC">
      <w:pPr>
        <w:tabs>
          <w:tab w:val="left" w:pos="8662"/>
        </w:tabs>
        <w:spacing w:before="0" w:after="0"/>
        <w:rPr>
          <w:rFonts w:eastAsia="FZXiHei I-Z08S" w:cs="Arial"/>
          <w:i/>
          <w:iCs/>
          <w:szCs w:val="22"/>
          <w:bdr w:val="none" w:sz="0" w:space="0" w:color="auto" w:frame="1"/>
        </w:rPr>
      </w:pPr>
      <w:r w:rsidRPr="007277FE">
        <w:rPr>
          <w:rFonts w:ascii="FZDaHei-B02S" w:eastAsia="FZDaHei-B02S" w:cs="Arial" w:hint="eastAsia"/>
          <w:i/>
          <w:iCs/>
          <w:szCs w:val="22"/>
        </w:rPr>
        <w:t>在表格的底部。</w:t>
      </w:r>
      <w:r w:rsidRPr="007277FE">
        <w:rPr>
          <w:rFonts w:eastAsia="FZXiHei I-Z08S" w:cs="Arial"/>
          <w:i/>
        </w:rPr>
        <w:t>注意：应由送达人，</w:t>
      </w:r>
      <w:r w:rsidRPr="007277FE">
        <w:rPr>
          <w:rFonts w:ascii="FZDaHei-B02S" w:eastAsia="FZDaHei-B02S" w:cs="Arial" w:hint="eastAsia"/>
          <w:i/>
          <w:iCs/>
          <w:szCs w:val="22"/>
          <w:bdr w:val="none" w:sz="0" w:space="0" w:color="auto" w:frame="1"/>
        </w:rPr>
        <w:t>而非</w:t>
      </w:r>
      <w:r w:rsidRPr="007277FE">
        <w:rPr>
          <w:rFonts w:eastAsia="FZXiHei I-Z08S" w:cs="Arial"/>
          <w:i/>
        </w:rPr>
        <w:t>申请人或被申请人</w:t>
      </w:r>
      <w:r w:rsidRPr="007277FE">
        <w:rPr>
          <w:rFonts w:eastAsia="FZXiHei I-Z08S" w:cs="Arial"/>
          <w:i/>
          <w:iCs/>
          <w:szCs w:val="22"/>
          <w:bdr w:val="none" w:sz="0" w:space="0" w:color="auto" w:frame="1"/>
        </w:rPr>
        <w:t>在此表签名。必须在表格上签字并经宣誓（宣誓</w:t>
      </w:r>
      <w:r w:rsidRPr="007277FE">
        <w:rPr>
          <w:rFonts w:eastAsia="FZXiHei I-Z08S" w:cs="Arial"/>
          <w:i/>
          <w:iCs/>
          <w:szCs w:val="22"/>
          <w:bdr w:val="none" w:sz="0" w:space="0" w:color="auto" w:frame="1"/>
        </w:rPr>
        <w:t>“</w:t>
      </w:r>
      <w:r w:rsidRPr="007277FE">
        <w:rPr>
          <w:rFonts w:eastAsia="FZXiHei I-Z08S" w:cs="Arial"/>
          <w:i/>
          <w:iCs/>
          <w:szCs w:val="22"/>
          <w:bdr w:val="none" w:sz="0" w:space="0" w:color="auto" w:frame="1"/>
        </w:rPr>
        <w:t>作伪证者受罚</w:t>
      </w:r>
      <w:r w:rsidRPr="007277FE">
        <w:rPr>
          <w:rFonts w:eastAsia="FZXiHei I-Z08S" w:cs="Arial"/>
          <w:i/>
          <w:iCs/>
          <w:szCs w:val="22"/>
          <w:bdr w:val="none" w:sz="0" w:space="0" w:color="auto" w:frame="1"/>
        </w:rPr>
        <w:t>”</w:t>
      </w:r>
      <w:r w:rsidRPr="007277FE">
        <w:rPr>
          <w:rFonts w:eastAsia="FZXiHei I-Z08S" w:cs="Arial"/>
          <w:i/>
          <w:iCs/>
          <w:szCs w:val="22"/>
          <w:bdr w:val="none" w:sz="0" w:space="0" w:color="auto" w:frame="1"/>
        </w:rPr>
        <w:t>），表格上的信息是真实的。此外，底部应包含送达人的位置、签名日期和送达人的签名。</w:t>
      </w:r>
    </w:p>
    <w:sectPr w:rsidR="00B67ABC" w:rsidRPr="00B50C54" w:rsidSect="006F6FA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8640B" w14:textId="77777777" w:rsidR="00CB6DE8" w:rsidRDefault="00CB6DE8" w:rsidP="00335C7A">
      <w:pPr>
        <w:spacing w:before="0" w:after="0"/>
      </w:pPr>
      <w:r>
        <w:separator/>
      </w:r>
    </w:p>
  </w:endnote>
  <w:endnote w:type="continuationSeparator" w:id="0">
    <w:p w14:paraId="0CD3CA91" w14:textId="77777777" w:rsidR="00CB6DE8" w:rsidRDefault="00CB6DE8" w:rsidP="00335C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ZXiHei I-Z08S">
    <w:altName w:val="Arial Unicode MS"/>
    <w:charset w:val="86"/>
    <w:family w:val="auto"/>
    <w:pitch w:val="variable"/>
    <w:sig w:usb0="00000000" w:usb1="080E0000" w:usb2="00000010" w:usb3="00000000" w:csb0="00040000" w:csb1="00000000"/>
  </w:font>
  <w:font w:name="FZDaHei-B02S">
    <w:altName w:val="Arial Unicode MS"/>
    <w:charset w:val="86"/>
    <w:family w:val="auto"/>
    <w:pitch w:val="variable"/>
    <w:sig w:usb0="00000000"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7D38D" w14:textId="77777777" w:rsidR="00B73886" w:rsidRDefault="00B738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6"/>
      <w:gridCol w:w="3118"/>
      <w:gridCol w:w="3106"/>
    </w:tblGrid>
    <w:tr w:rsidR="007F3E2E" w:rsidRPr="000F0C8D" w14:paraId="21331A1D" w14:textId="77777777" w:rsidTr="000348EB">
      <w:tc>
        <w:tcPr>
          <w:tcW w:w="3136" w:type="dxa"/>
          <w:shd w:val="clear" w:color="auto" w:fill="auto"/>
        </w:tcPr>
        <w:p w14:paraId="0156B6F4" w14:textId="77777777" w:rsidR="005D0470" w:rsidRDefault="00364DC0" w:rsidP="005D0470">
          <w:pPr>
            <w:tabs>
              <w:tab w:val="center" w:pos="1451"/>
            </w:tabs>
            <w:spacing w:before="0" w:after="0"/>
            <w:rPr>
              <w:rStyle w:val="PageNumber"/>
              <w:rFonts w:cs="Arial"/>
              <w:i/>
              <w:sz w:val="18"/>
              <w:szCs w:val="18"/>
            </w:rPr>
          </w:pPr>
          <w:r>
            <w:rPr>
              <w:rStyle w:val="PageNumber"/>
              <w:i/>
              <w:sz w:val="18"/>
            </w:rPr>
            <w:t>(01/2024)</w:t>
          </w:r>
        </w:p>
        <w:p w14:paraId="416B520F" w14:textId="76B553F4" w:rsidR="007F3E2E" w:rsidRPr="00364DC0" w:rsidRDefault="00364DC0" w:rsidP="005D0470">
          <w:pPr>
            <w:tabs>
              <w:tab w:val="center" w:pos="1451"/>
            </w:tabs>
            <w:spacing w:before="0" w:after="0"/>
            <w:rPr>
              <w:rFonts w:cs="Arial"/>
              <w:sz w:val="18"/>
              <w:szCs w:val="18"/>
            </w:rPr>
          </w:pPr>
          <w:proofErr w:type="spellStart"/>
          <w:r>
            <w:rPr>
              <w:rStyle w:val="PageNumber"/>
              <w:b/>
              <w:sz w:val="18"/>
            </w:rPr>
            <w:t>POi</w:t>
          </w:r>
          <w:proofErr w:type="spellEnd"/>
          <w:r>
            <w:rPr>
              <w:rStyle w:val="PageNumber"/>
              <w:b/>
              <w:sz w:val="18"/>
            </w:rPr>
            <w:t xml:space="preserve"> 004</w:t>
          </w:r>
        </w:p>
      </w:tc>
      <w:tc>
        <w:tcPr>
          <w:tcW w:w="3118" w:type="dxa"/>
          <w:shd w:val="clear" w:color="auto" w:fill="auto"/>
        </w:tcPr>
        <w:p w14:paraId="4D37D0C8" w14:textId="6A05EC8B" w:rsidR="007F3E2E" w:rsidRPr="00AC0D40" w:rsidRDefault="00FF0ADC" w:rsidP="007F3E2E">
          <w:pPr>
            <w:pStyle w:val="Footer"/>
            <w:jc w:val="center"/>
            <w:rPr>
              <w:rFonts w:cs="Arial"/>
              <w:sz w:val="18"/>
              <w:szCs w:val="18"/>
            </w:rPr>
          </w:pPr>
          <w:r w:rsidRPr="00FF0ADC">
            <w:rPr>
              <w:sz w:val="18"/>
            </w:rPr>
            <w:t>Instructions: Proof of Service</w:t>
          </w:r>
        </w:p>
        <w:p w14:paraId="71515F7F" w14:textId="216A7652" w:rsidR="007F3E2E" w:rsidRPr="00AC0D40" w:rsidRDefault="00FF0ADC" w:rsidP="00FF0ADC">
          <w:pPr>
            <w:pStyle w:val="Footer"/>
            <w:jc w:val="center"/>
            <w:rPr>
              <w:rFonts w:cs="Arial"/>
              <w:b/>
              <w:sz w:val="18"/>
              <w:szCs w:val="18"/>
            </w:rPr>
          </w:pPr>
          <w:r>
            <w:rPr>
              <w:rStyle w:val="PageNumber"/>
              <w:rFonts w:eastAsia="SimSun" w:hint="eastAsia"/>
              <w:sz w:val="18"/>
            </w:rPr>
            <w:t>p</w:t>
          </w:r>
          <w:r>
            <w:rPr>
              <w:rStyle w:val="PageNumber"/>
              <w:rFonts w:eastAsia="SimSun"/>
              <w:sz w:val="18"/>
            </w:rPr>
            <w:t>.</w:t>
          </w:r>
          <w:r w:rsidR="007F3E2E" w:rsidRPr="000348EB">
            <w:rPr>
              <w:rStyle w:val="PageNumber"/>
              <w:b/>
              <w:sz w:val="18"/>
              <w:szCs w:val="18"/>
            </w:rPr>
            <w:t xml:space="preserve"> </w:t>
          </w:r>
          <w:r w:rsidR="007F3E2E" w:rsidRPr="000348EB">
            <w:rPr>
              <w:rStyle w:val="PageNumber"/>
              <w:rFonts w:cs="Arial"/>
              <w:b/>
              <w:sz w:val="18"/>
              <w:szCs w:val="18"/>
            </w:rPr>
            <w:fldChar w:fldCharType="begin"/>
          </w:r>
          <w:r w:rsidR="007F3E2E" w:rsidRPr="000348EB">
            <w:rPr>
              <w:rStyle w:val="PageNumber"/>
              <w:rFonts w:cs="Arial"/>
              <w:b/>
              <w:sz w:val="18"/>
              <w:szCs w:val="18"/>
            </w:rPr>
            <w:instrText xml:space="preserve"> PAGE </w:instrText>
          </w:r>
          <w:r w:rsidR="007F3E2E" w:rsidRPr="000348EB">
            <w:rPr>
              <w:rStyle w:val="PageNumber"/>
              <w:rFonts w:cs="Arial"/>
              <w:b/>
              <w:sz w:val="18"/>
              <w:szCs w:val="18"/>
            </w:rPr>
            <w:fldChar w:fldCharType="separate"/>
          </w:r>
          <w:r w:rsidR="00B73886">
            <w:rPr>
              <w:rStyle w:val="PageNumber"/>
              <w:rFonts w:cs="Arial"/>
              <w:b/>
              <w:noProof/>
              <w:sz w:val="18"/>
              <w:szCs w:val="18"/>
            </w:rPr>
            <w:t>2</w:t>
          </w:r>
          <w:r w:rsidR="007F3E2E" w:rsidRPr="000348EB">
            <w:rPr>
              <w:rStyle w:val="PageNumber"/>
              <w:rFonts w:cs="Arial"/>
              <w:b/>
              <w:sz w:val="18"/>
              <w:szCs w:val="18"/>
            </w:rPr>
            <w:fldChar w:fldCharType="end"/>
          </w:r>
          <w:r w:rsidR="007F3E2E">
            <w:rPr>
              <w:rStyle w:val="PageNumber"/>
              <w:sz w:val="18"/>
            </w:rPr>
            <w:t xml:space="preserve"> </w:t>
          </w:r>
          <w:r>
            <w:rPr>
              <w:rStyle w:val="PageNumber"/>
              <w:sz w:val="18"/>
            </w:rPr>
            <w:t>of</w:t>
          </w:r>
          <w:r w:rsidR="007F3E2E" w:rsidRPr="000348EB">
            <w:rPr>
              <w:rStyle w:val="PageNumber"/>
              <w:b/>
              <w:sz w:val="18"/>
              <w:szCs w:val="18"/>
            </w:rPr>
            <w:t xml:space="preserve"> </w:t>
          </w:r>
          <w:r w:rsidR="007F3E2E" w:rsidRPr="000348EB">
            <w:rPr>
              <w:rStyle w:val="PageNumber"/>
              <w:rFonts w:cs="Arial"/>
              <w:b/>
              <w:sz w:val="18"/>
              <w:szCs w:val="18"/>
            </w:rPr>
            <w:fldChar w:fldCharType="begin"/>
          </w:r>
          <w:r w:rsidR="007F3E2E" w:rsidRPr="000348EB">
            <w:rPr>
              <w:rStyle w:val="PageNumber"/>
              <w:rFonts w:cs="Arial"/>
              <w:b/>
              <w:sz w:val="18"/>
              <w:szCs w:val="18"/>
            </w:rPr>
            <w:instrText xml:space="preserve"> SECTIONPAGES  </w:instrText>
          </w:r>
          <w:r w:rsidR="007F3E2E" w:rsidRPr="000348EB">
            <w:rPr>
              <w:rStyle w:val="PageNumber"/>
              <w:rFonts w:cs="Arial"/>
              <w:b/>
              <w:sz w:val="18"/>
              <w:szCs w:val="18"/>
            </w:rPr>
            <w:fldChar w:fldCharType="separate"/>
          </w:r>
          <w:r w:rsidR="00B73886">
            <w:rPr>
              <w:rStyle w:val="PageNumber"/>
              <w:rFonts w:cs="Arial"/>
              <w:b/>
              <w:noProof/>
              <w:sz w:val="18"/>
              <w:szCs w:val="18"/>
            </w:rPr>
            <w:t>6</w:t>
          </w:r>
          <w:r w:rsidR="007F3E2E" w:rsidRPr="000348EB">
            <w:rPr>
              <w:rStyle w:val="PageNumber"/>
              <w:rFonts w:cs="Arial"/>
              <w:b/>
              <w:sz w:val="18"/>
              <w:szCs w:val="18"/>
            </w:rPr>
            <w:fldChar w:fldCharType="end"/>
          </w:r>
          <w:r w:rsidR="006F6FAA">
            <w:rPr>
              <w:rStyle w:val="PageNumber"/>
              <w:rFonts w:cs="Arial"/>
              <w:b/>
              <w:sz w:val="18"/>
              <w:szCs w:val="18"/>
            </w:rPr>
            <w:br/>
          </w:r>
          <w:r w:rsidR="006F6FAA" w:rsidRPr="006F6FAA">
            <w:rPr>
              <w:rStyle w:val="PageNumber"/>
              <w:rFonts w:ascii="FZXiHei I-Z08S" w:eastAsia="FZXiHei I-Z08S" w:hint="eastAsia"/>
              <w:sz w:val="18"/>
            </w:rPr>
            <w:t>说明</w:t>
          </w:r>
          <w:r w:rsidR="006F6FAA" w:rsidRPr="006F6FAA">
            <w:rPr>
              <w:rStyle w:val="PageNumber"/>
              <w:rFonts w:eastAsia="SimSun" w:hint="eastAsia"/>
              <w:sz w:val="18"/>
            </w:rPr>
            <w:t>：</w:t>
          </w:r>
          <w:r w:rsidR="006F6FAA" w:rsidRPr="006F6FAA">
            <w:rPr>
              <w:rStyle w:val="PageNumber"/>
              <w:rFonts w:ascii="FZXiHei I-Z08S" w:eastAsia="FZXiHei I-Z08S" w:hint="eastAsia"/>
              <w:sz w:val="18"/>
            </w:rPr>
            <w:t>送达证明</w:t>
          </w:r>
          <w:r w:rsidR="006F6FAA">
            <w:rPr>
              <w:rStyle w:val="PageNumber"/>
              <w:rFonts w:eastAsia="SimSun"/>
              <w:sz w:val="18"/>
            </w:rPr>
            <w:br/>
          </w:r>
          <w:r w:rsidR="006F6FAA" w:rsidRPr="006F6FAA">
            <w:rPr>
              <w:rStyle w:val="PageNumber"/>
              <w:rFonts w:ascii="FZXiHei I-Z08S" w:eastAsia="FZXiHei I-Z08S" w:hint="eastAsia"/>
              <w:sz w:val="18"/>
            </w:rPr>
            <w:t>页码</w:t>
          </w:r>
          <w:r w:rsidR="006F6FAA" w:rsidRPr="006F6FAA">
            <w:rPr>
              <w:rStyle w:val="PageNumber"/>
              <w:rFonts w:eastAsia="SimSun" w:hint="eastAsia"/>
              <w:sz w:val="18"/>
            </w:rPr>
            <w:t>：</w:t>
          </w:r>
          <w:r w:rsidR="006F6FAA" w:rsidRPr="000348EB">
            <w:rPr>
              <w:rStyle w:val="PageNumber"/>
              <w:rFonts w:cs="Arial"/>
              <w:b/>
              <w:sz w:val="18"/>
              <w:szCs w:val="18"/>
            </w:rPr>
            <w:fldChar w:fldCharType="begin"/>
          </w:r>
          <w:r w:rsidR="006F6FAA" w:rsidRPr="000348EB">
            <w:rPr>
              <w:rStyle w:val="PageNumber"/>
              <w:rFonts w:cs="Arial"/>
              <w:b/>
              <w:sz w:val="18"/>
              <w:szCs w:val="18"/>
            </w:rPr>
            <w:instrText xml:space="preserve"> PAGE </w:instrText>
          </w:r>
          <w:r w:rsidR="006F6FAA" w:rsidRPr="000348EB">
            <w:rPr>
              <w:rStyle w:val="PageNumber"/>
              <w:rFonts w:cs="Arial"/>
              <w:b/>
              <w:sz w:val="18"/>
              <w:szCs w:val="18"/>
            </w:rPr>
            <w:fldChar w:fldCharType="separate"/>
          </w:r>
          <w:r w:rsidR="00B73886">
            <w:rPr>
              <w:rStyle w:val="PageNumber"/>
              <w:rFonts w:cs="Arial"/>
              <w:b/>
              <w:noProof/>
              <w:sz w:val="18"/>
              <w:szCs w:val="18"/>
            </w:rPr>
            <w:t>2</w:t>
          </w:r>
          <w:r w:rsidR="006F6FAA" w:rsidRPr="000348EB">
            <w:rPr>
              <w:rStyle w:val="PageNumber"/>
              <w:rFonts w:cs="Arial"/>
              <w:b/>
              <w:sz w:val="18"/>
              <w:szCs w:val="18"/>
            </w:rPr>
            <w:fldChar w:fldCharType="end"/>
          </w:r>
          <w:r w:rsidR="003C03A1">
            <w:rPr>
              <w:rStyle w:val="PageNumber"/>
              <w:sz w:val="18"/>
            </w:rPr>
            <w:t>/</w:t>
          </w:r>
          <w:r w:rsidR="006F6FAA" w:rsidRPr="000348EB">
            <w:rPr>
              <w:rStyle w:val="PageNumber"/>
              <w:rFonts w:cs="Arial"/>
              <w:b/>
              <w:sz w:val="18"/>
              <w:szCs w:val="18"/>
            </w:rPr>
            <w:fldChar w:fldCharType="begin"/>
          </w:r>
          <w:r w:rsidR="006F6FAA" w:rsidRPr="000348EB">
            <w:rPr>
              <w:rStyle w:val="PageNumber"/>
              <w:rFonts w:cs="Arial"/>
              <w:b/>
              <w:sz w:val="18"/>
              <w:szCs w:val="18"/>
            </w:rPr>
            <w:instrText xml:space="preserve"> SECTIONPAGES  </w:instrText>
          </w:r>
          <w:r w:rsidR="006F6FAA" w:rsidRPr="000348EB">
            <w:rPr>
              <w:rStyle w:val="PageNumber"/>
              <w:rFonts w:cs="Arial"/>
              <w:b/>
              <w:sz w:val="18"/>
              <w:szCs w:val="18"/>
            </w:rPr>
            <w:fldChar w:fldCharType="separate"/>
          </w:r>
          <w:r w:rsidR="00B73886">
            <w:rPr>
              <w:rStyle w:val="PageNumber"/>
              <w:rFonts w:cs="Arial"/>
              <w:b/>
              <w:noProof/>
              <w:sz w:val="18"/>
              <w:szCs w:val="18"/>
            </w:rPr>
            <w:t>6</w:t>
          </w:r>
          <w:r w:rsidR="006F6FAA" w:rsidRPr="000348EB">
            <w:rPr>
              <w:rStyle w:val="PageNumber"/>
              <w:rFonts w:cs="Arial"/>
              <w:b/>
              <w:sz w:val="18"/>
              <w:szCs w:val="18"/>
            </w:rPr>
            <w:fldChar w:fldCharType="end"/>
          </w:r>
        </w:p>
      </w:tc>
      <w:tc>
        <w:tcPr>
          <w:tcW w:w="3106" w:type="dxa"/>
          <w:shd w:val="clear" w:color="auto" w:fill="auto"/>
        </w:tcPr>
        <w:p w14:paraId="59C978FB" w14:textId="77777777" w:rsidR="007F3E2E" w:rsidRPr="000F0C8D" w:rsidRDefault="007F3E2E">
          <w:pPr>
            <w:pStyle w:val="Footer"/>
            <w:rPr>
              <w:rFonts w:cs="Arial"/>
              <w:sz w:val="18"/>
              <w:szCs w:val="18"/>
            </w:rPr>
          </w:pPr>
        </w:p>
      </w:tc>
    </w:tr>
  </w:tbl>
  <w:p w14:paraId="5CB7F930" w14:textId="77777777" w:rsidR="007F3E2E" w:rsidRPr="007F3E2E" w:rsidRDefault="007F3E2E" w:rsidP="00A81F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BDA98" w14:textId="77777777" w:rsidR="00B73886" w:rsidRDefault="00B73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36A07" w14:textId="77777777" w:rsidR="00CB6DE8" w:rsidRDefault="00CB6DE8" w:rsidP="00335C7A">
      <w:pPr>
        <w:spacing w:before="0" w:after="0"/>
      </w:pPr>
      <w:r>
        <w:separator/>
      </w:r>
    </w:p>
  </w:footnote>
  <w:footnote w:type="continuationSeparator" w:id="0">
    <w:p w14:paraId="504EE8D4" w14:textId="77777777" w:rsidR="00CB6DE8" w:rsidRDefault="00CB6DE8" w:rsidP="00335C7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44214" w14:textId="77777777" w:rsidR="00B73886" w:rsidRDefault="00B738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35A02" w14:textId="77777777" w:rsidR="00B73886" w:rsidRDefault="00B738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A444B" w14:textId="77777777" w:rsidR="00B73886" w:rsidRDefault="00B738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F03DA"/>
    <w:multiLevelType w:val="hybridMultilevel"/>
    <w:tmpl w:val="C7849478"/>
    <w:lvl w:ilvl="0" w:tplc="2E34EB72">
      <w:start w:val="1"/>
      <w:numFmt w:val="decimal"/>
      <w:pStyle w:val="WAItem"/>
      <w:lvlText w:val="%1."/>
      <w:lvlJc w:val="left"/>
      <w:pPr>
        <w:ind w:left="360" w:hanging="360"/>
      </w:pPr>
      <w:rPr>
        <w:rFonts w:ascii="Arial Black" w:eastAsia="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eastAsia="Wingdings" w:hAnsi="Wingdings" w:hint="default"/>
      </w:rPr>
    </w:lvl>
    <w:lvl w:ilvl="1" w:tplc="04090003">
      <w:start w:val="1"/>
      <w:numFmt w:val="bullet"/>
      <w:lvlText w:val="o"/>
      <w:lvlJc w:val="left"/>
      <w:pPr>
        <w:ind w:left="5400" w:hanging="360"/>
      </w:pPr>
      <w:rPr>
        <w:rFonts w:ascii="Courier New" w:eastAsia="Courier New" w:hAnsi="Courier New" w:hint="default"/>
      </w:rPr>
    </w:lvl>
    <w:lvl w:ilvl="2" w:tplc="04090005" w:tentative="1">
      <w:start w:val="1"/>
      <w:numFmt w:val="bullet"/>
      <w:lvlText w:val=""/>
      <w:lvlJc w:val="left"/>
      <w:pPr>
        <w:ind w:left="6120" w:hanging="360"/>
      </w:pPr>
      <w:rPr>
        <w:rFonts w:ascii="Wingdings" w:eastAsia="Wingdings" w:hAnsi="Wingdings" w:hint="default"/>
      </w:rPr>
    </w:lvl>
    <w:lvl w:ilvl="3" w:tplc="04090001" w:tentative="1">
      <w:start w:val="1"/>
      <w:numFmt w:val="bullet"/>
      <w:lvlText w:val=""/>
      <w:lvlJc w:val="left"/>
      <w:pPr>
        <w:ind w:left="6840" w:hanging="360"/>
      </w:pPr>
      <w:rPr>
        <w:rFonts w:ascii="Symbol" w:eastAsia="Symbol" w:hAnsi="Symbol" w:hint="default"/>
      </w:rPr>
    </w:lvl>
    <w:lvl w:ilvl="4" w:tplc="04090003" w:tentative="1">
      <w:start w:val="1"/>
      <w:numFmt w:val="bullet"/>
      <w:lvlText w:val="o"/>
      <w:lvlJc w:val="left"/>
      <w:pPr>
        <w:ind w:left="7560" w:hanging="360"/>
      </w:pPr>
      <w:rPr>
        <w:rFonts w:ascii="Courier New" w:eastAsia="Courier New" w:hAnsi="Courier New" w:hint="default"/>
      </w:rPr>
    </w:lvl>
    <w:lvl w:ilvl="5" w:tplc="04090005" w:tentative="1">
      <w:start w:val="1"/>
      <w:numFmt w:val="bullet"/>
      <w:lvlText w:val=""/>
      <w:lvlJc w:val="left"/>
      <w:pPr>
        <w:ind w:left="8280" w:hanging="360"/>
      </w:pPr>
      <w:rPr>
        <w:rFonts w:ascii="Wingdings" w:eastAsia="Wingdings" w:hAnsi="Wingdings" w:hint="default"/>
      </w:rPr>
    </w:lvl>
    <w:lvl w:ilvl="6" w:tplc="04090001" w:tentative="1">
      <w:start w:val="1"/>
      <w:numFmt w:val="bullet"/>
      <w:lvlText w:val=""/>
      <w:lvlJc w:val="left"/>
      <w:pPr>
        <w:ind w:left="9000" w:hanging="360"/>
      </w:pPr>
      <w:rPr>
        <w:rFonts w:ascii="Symbol" w:eastAsia="Symbol" w:hAnsi="Symbol" w:hint="default"/>
      </w:rPr>
    </w:lvl>
    <w:lvl w:ilvl="7" w:tplc="04090003" w:tentative="1">
      <w:start w:val="1"/>
      <w:numFmt w:val="bullet"/>
      <w:lvlText w:val="o"/>
      <w:lvlJc w:val="left"/>
      <w:pPr>
        <w:ind w:left="9720" w:hanging="360"/>
      </w:pPr>
      <w:rPr>
        <w:rFonts w:ascii="Courier New" w:eastAsia="Courier New" w:hAnsi="Courier New" w:hint="default"/>
      </w:rPr>
    </w:lvl>
    <w:lvl w:ilvl="8" w:tplc="04090005" w:tentative="1">
      <w:start w:val="1"/>
      <w:numFmt w:val="bullet"/>
      <w:lvlText w:val=""/>
      <w:lvlJc w:val="left"/>
      <w:pPr>
        <w:ind w:left="10440" w:hanging="360"/>
      </w:pPr>
      <w:rPr>
        <w:rFonts w:ascii="Wingdings" w:eastAsia="Wingdings" w:hAnsi="Wingdings" w:hint="default"/>
      </w:rPr>
    </w:lvl>
  </w:abstractNum>
  <w:abstractNum w:abstractNumId="2" w15:restartNumberingAfterBreak="0">
    <w:nsid w:val="1FA40677"/>
    <w:multiLevelType w:val="hybridMultilevel"/>
    <w:tmpl w:val="63260802"/>
    <w:lvl w:ilvl="0" w:tplc="7C8EBB24">
      <w:start w:val="1"/>
      <w:numFmt w:val="bullet"/>
      <w:lvlText w:val=""/>
      <w:lvlJc w:val="left"/>
      <w:pPr>
        <w:tabs>
          <w:tab w:val="num" w:pos="720"/>
        </w:tabs>
        <w:ind w:left="720" w:hanging="360"/>
      </w:pPr>
      <w:rPr>
        <w:rFonts w:ascii="Symbol" w:eastAsia="Symbol" w:hAnsi="Symbol" w:hint="default"/>
        <w:sz w:val="20"/>
      </w:rPr>
    </w:lvl>
    <w:lvl w:ilvl="1" w:tplc="D228D096">
      <w:start w:val="1"/>
      <w:numFmt w:val="bullet"/>
      <w:lvlText w:val="o"/>
      <w:lvlJc w:val="left"/>
      <w:pPr>
        <w:tabs>
          <w:tab w:val="num" w:pos="1440"/>
        </w:tabs>
        <w:ind w:left="1440" w:hanging="360"/>
      </w:pPr>
      <w:rPr>
        <w:rFonts w:ascii="Courier New" w:eastAsia="Courier New" w:hAnsi="Courier New" w:hint="default"/>
        <w:sz w:val="20"/>
      </w:rPr>
    </w:lvl>
    <w:lvl w:ilvl="2" w:tplc="8782F228" w:tentative="1">
      <w:start w:val="1"/>
      <w:numFmt w:val="bullet"/>
      <w:lvlText w:val=""/>
      <w:lvlJc w:val="left"/>
      <w:pPr>
        <w:tabs>
          <w:tab w:val="num" w:pos="2160"/>
        </w:tabs>
        <w:ind w:left="2160" w:hanging="360"/>
      </w:pPr>
      <w:rPr>
        <w:rFonts w:ascii="Wingdings" w:eastAsia="Wingdings" w:hAnsi="Wingdings" w:hint="default"/>
        <w:sz w:val="20"/>
      </w:rPr>
    </w:lvl>
    <w:lvl w:ilvl="3" w:tplc="6E9A7FCE" w:tentative="1">
      <w:start w:val="1"/>
      <w:numFmt w:val="bullet"/>
      <w:lvlText w:val=""/>
      <w:lvlJc w:val="left"/>
      <w:pPr>
        <w:tabs>
          <w:tab w:val="num" w:pos="2880"/>
        </w:tabs>
        <w:ind w:left="2880" w:hanging="360"/>
      </w:pPr>
      <w:rPr>
        <w:rFonts w:ascii="Wingdings" w:eastAsia="Wingdings" w:hAnsi="Wingdings" w:hint="default"/>
        <w:sz w:val="20"/>
      </w:rPr>
    </w:lvl>
    <w:lvl w:ilvl="4" w:tplc="8F72B526" w:tentative="1">
      <w:start w:val="1"/>
      <w:numFmt w:val="bullet"/>
      <w:lvlText w:val=""/>
      <w:lvlJc w:val="left"/>
      <w:pPr>
        <w:tabs>
          <w:tab w:val="num" w:pos="3600"/>
        </w:tabs>
        <w:ind w:left="3600" w:hanging="360"/>
      </w:pPr>
      <w:rPr>
        <w:rFonts w:ascii="Wingdings" w:eastAsia="Wingdings" w:hAnsi="Wingdings" w:hint="default"/>
        <w:sz w:val="20"/>
      </w:rPr>
    </w:lvl>
    <w:lvl w:ilvl="5" w:tplc="17CE8D08" w:tentative="1">
      <w:start w:val="1"/>
      <w:numFmt w:val="bullet"/>
      <w:lvlText w:val=""/>
      <w:lvlJc w:val="left"/>
      <w:pPr>
        <w:tabs>
          <w:tab w:val="num" w:pos="4320"/>
        </w:tabs>
        <w:ind w:left="4320" w:hanging="360"/>
      </w:pPr>
      <w:rPr>
        <w:rFonts w:ascii="Wingdings" w:eastAsia="Wingdings" w:hAnsi="Wingdings" w:hint="default"/>
        <w:sz w:val="20"/>
      </w:rPr>
    </w:lvl>
    <w:lvl w:ilvl="6" w:tplc="CE7C017C" w:tentative="1">
      <w:start w:val="1"/>
      <w:numFmt w:val="bullet"/>
      <w:lvlText w:val=""/>
      <w:lvlJc w:val="left"/>
      <w:pPr>
        <w:tabs>
          <w:tab w:val="num" w:pos="5040"/>
        </w:tabs>
        <w:ind w:left="5040" w:hanging="360"/>
      </w:pPr>
      <w:rPr>
        <w:rFonts w:ascii="Wingdings" w:eastAsia="Wingdings" w:hAnsi="Wingdings" w:hint="default"/>
        <w:sz w:val="20"/>
      </w:rPr>
    </w:lvl>
    <w:lvl w:ilvl="7" w:tplc="39BEAE70" w:tentative="1">
      <w:start w:val="1"/>
      <w:numFmt w:val="bullet"/>
      <w:lvlText w:val=""/>
      <w:lvlJc w:val="left"/>
      <w:pPr>
        <w:tabs>
          <w:tab w:val="num" w:pos="5760"/>
        </w:tabs>
        <w:ind w:left="5760" w:hanging="360"/>
      </w:pPr>
      <w:rPr>
        <w:rFonts w:ascii="Wingdings" w:eastAsia="Wingdings" w:hAnsi="Wingdings" w:hint="default"/>
        <w:sz w:val="20"/>
      </w:rPr>
    </w:lvl>
    <w:lvl w:ilvl="8" w:tplc="B16CFA2E"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3" w15:restartNumberingAfterBreak="0">
    <w:nsid w:val="200C32C3"/>
    <w:multiLevelType w:val="hybridMultilevel"/>
    <w:tmpl w:val="3C7A8580"/>
    <w:lvl w:ilvl="0" w:tplc="1F4C16E8">
      <w:start w:val="1"/>
      <w:numFmt w:val="bullet"/>
      <w:pStyle w:val="WABigSubhead"/>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21D94540"/>
    <w:multiLevelType w:val="hybridMultilevel"/>
    <w:tmpl w:val="55564456"/>
    <w:lvl w:ilvl="0" w:tplc="2E26B3A6">
      <w:start w:val="1"/>
      <w:numFmt w:val="decimal"/>
      <w:pStyle w:val="WAandsechea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eastAsia="Arial" w:hAnsi="Arial" w:cs="Arial" w:hint="default"/>
      </w:rPr>
    </w:lvl>
    <w:lvl w:ilvl="1" w:tplc="04090003" w:tentative="1">
      <w:start w:val="1"/>
      <w:numFmt w:val="bullet"/>
      <w:lvlText w:val="o"/>
      <w:lvlJc w:val="left"/>
      <w:pPr>
        <w:ind w:left="1440" w:hanging="360"/>
      </w:pPr>
      <w:rPr>
        <w:rFonts w:ascii="Courier New" w:eastAsia="Courier New" w:hAnsi="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6" w15:restartNumberingAfterBreak="0">
    <w:nsid w:val="2C056D44"/>
    <w:multiLevelType w:val="hybridMultilevel"/>
    <w:tmpl w:val="4DDEA526"/>
    <w:lvl w:ilvl="0" w:tplc="19EE2046">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44A34"/>
    <w:multiLevelType w:val="hybridMultilevel"/>
    <w:tmpl w:val="1D06C256"/>
    <w:lvl w:ilvl="0" w:tplc="60D2E186">
      <w:start w:val="1"/>
      <w:numFmt w:val="decimal"/>
      <w:lvlText w:val="%1."/>
      <w:lvlJc w:val="left"/>
      <w:pPr>
        <w:ind w:left="720" w:hanging="360"/>
      </w:pPr>
      <w:rPr>
        <w:rFonts w:ascii="Arial Black" w:eastAsia="Arial Black" w:hAnsi="Arial Black"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83541D"/>
    <w:multiLevelType w:val="hybridMultilevel"/>
    <w:tmpl w:val="E0F80C4C"/>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9" w15:restartNumberingAfterBreak="0">
    <w:nsid w:val="56DF0335"/>
    <w:multiLevelType w:val="multilevel"/>
    <w:tmpl w:val="598E3076"/>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10" w15:restartNumberingAfterBreak="0">
    <w:nsid w:val="648760A5"/>
    <w:multiLevelType w:val="hybridMultilevel"/>
    <w:tmpl w:val="C88C2E96"/>
    <w:lvl w:ilvl="0" w:tplc="0409000D">
      <w:start w:val="1"/>
      <w:numFmt w:val="bullet"/>
      <w:lvlText w:val=""/>
      <w:lvlJc w:val="left"/>
      <w:pPr>
        <w:ind w:left="1440" w:hanging="360"/>
      </w:pPr>
      <w:rPr>
        <w:rFonts w:ascii="Wingdings" w:eastAsia="Wingdings" w:hAnsi="Wingdings" w:hint="default"/>
      </w:rPr>
    </w:lvl>
    <w:lvl w:ilvl="1" w:tplc="FFFFFFFF">
      <w:start w:val="1"/>
      <w:numFmt w:val="bullet"/>
      <w:lvlText w:val="o"/>
      <w:lvlJc w:val="left"/>
      <w:pPr>
        <w:ind w:left="2160" w:hanging="360"/>
      </w:pPr>
      <w:rPr>
        <w:rFonts w:ascii="Courier New" w:eastAsia="Courier New" w:hAnsi="Courier New" w:cs="Courier New" w:hint="default"/>
      </w:rPr>
    </w:lvl>
    <w:lvl w:ilvl="2" w:tplc="FFFFFFFF">
      <w:start w:val="1"/>
      <w:numFmt w:val="bullet"/>
      <w:lvlText w:val=""/>
      <w:lvlJc w:val="left"/>
      <w:pPr>
        <w:ind w:left="2880" w:hanging="360"/>
      </w:pPr>
      <w:rPr>
        <w:rFonts w:ascii="Wingdings" w:eastAsia="Wingdings" w:hAnsi="Wingdings" w:hint="default"/>
      </w:rPr>
    </w:lvl>
    <w:lvl w:ilvl="3" w:tplc="FFFFFFFF">
      <w:start w:val="1"/>
      <w:numFmt w:val="bullet"/>
      <w:lvlText w:val=""/>
      <w:lvlJc w:val="left"/>
      <w:pPr>
        <w:ind w:left="3600" w:hanging="360"/>
      </w:pPr>
      <w:rPr>
        <w:rFonts w:ascii="Symbol" w:eastAsia="Symbol" w:hAnsi="Symbol" w:hint="default"/>
      </w:rPr>
    </w:lvl>
    <w:lvl w:ilvl="4" w:tplc="FFFFFFFF" w:tentative="1">
      <w:start w:val="1"/>
      <w:numFmt w:val="bullet"/>
      <w:lvlText w:val="o"/>
      <w:lvlJc w:val="left"/>
      <w:pPr>
        <w:ind w:left="4320" w:hanging="360"/>
      </w:pPr>
      <w:rPr>
        <w:rFonts w:ascii="Courier New" w:eastAsia="Courier New" w:hAnsi="Courier New" w:cs="Courier New" w:hint="default"/>
      </w:rPr>
    </w:lvl>
    <w:lvl w:ilvl="5" w:tplc="FFFFFFFF" w:tentative="1">
      <w:start w:val="1"/>
      <w:numFmt w:val="bullet"/>
      <w:lvlText w:val=""/>
      <w:lvlJc w:val="left"/>
      <w:pPr>
        <w:ind w:left="5040" w:hanging="360"/>
      </w:pPr>
      <w:rPr>
        <w:rFonts w:ascii="Wingdings" w:eastAsia="Wingdings" w:hAnsi="Wingdings" w:hint="default"/>
      </w:rPr>
    </w:lvl>
    <w:lvl w:ilvl="6" w:tplc="FFFFFFFF" w:tentative="1">
      <w:start w:val="1"/>
      <w:numFmt w:val="bullet"/>
      <w:lvlText w:val=""/>
      <w:lvlJc w:val="left"/>
      <w:pPr>
        <w:ind w:left="5760" w:hanging="360"/>
      </w:pPr>
      <w:rPr>
        <w:rFonts w:ascii="Symbol" w:eastAsia="Symbol" w:hAnsi="Symbol" w:hint="default"/>
      </w:rPr>
    </w:lvl>
    <w:lvl w:ilvl="7" w:tplc="FFFFFFFF" w:tentative="1">
      <w:start w:val="1"/>
      <w:numFmt w:val="bullet"/>
      <w:lvlText w:val="o"/>
      <w:lvlJc w:val="left"/>
      <w:pPr>
        <w:ind w:left="6480" w:hanging="360"/>
      </w:pPr>
      <w:rPr>
        <w:rFonts w:ascii="Courier New" w:eastAsia="Courier New" w:hAnsi="Courier New" w:cs="Courier New" w:hint="default"/>
      </w:rPr>
    </w:lvl>
    <w:lvl w:ilvl="8" w:tplc="FFFFFFFF" w:tentative="1">
      <w:start w:val="1"/>
      <w:numFmt w:val="bullet"/>
      <w:lvlText w:val=""/>
      <w:lvlJc w:val="left"/>
      <w:pPr>
        <w:ind w:left="7200" w:hanging="360"/>
      </w:pPr>
      <w:rPr>
        <w:rFonts w:ascii="Wingdings" w:eastAsia="Wingdings" w:hAnsi="Wingdings" w:hint="default"/>
      </w:rPr>
    </w:lvl>
  </w:abstractNum>
  <w:abstractNum w:abstractNumId="11" w15:restartNumberingAfterBreak="0">
    <w:nsid w:val="6B351E1F"/>
    <w:multiLevelType w:val="hybridMultilevel"/>
    <w:tmpl w:val="0A88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467C1D"/>
    <w:multiLevelType w:val="hybridMultilevel"/>
    <w:tmpl w:val="C7EE7358"/>
    <w:lvl w:ilvl="0" w:tplc="04090001">
      <w:start w:val="1"/>
      <w:numFmt w:val="bullet"/>
      <w:lvlText w:val=""/>
      <w:lvlJc w:val="left"/>
      <w:pPr>
        <w:ind w:left="1440" w:hanging="360"/>
      </w:pPr>
      <w:rPr>
        <w:rFonts w:ascii="Symbol" w:eastAsia="Symbol" w:hAnsi="Symbol" w:hint="default"/>
      </w:rPr>
    </w:lvl>
    <w:lvl w:ilvl="1" w:tplc="04090003">
      <w:start w:val="1"/>
      <w:numFmt w:val="bullet"/>
      <w:lvlText w:val="o"/>
      <w:lvlJc w:val="left"/>
      <w:pPr>
        <w:ind w:left="2160" w:hanging="360"/>
      </w:pPr>
      <w:rPr>
        <w:rFonts w:ascii="Courier New" w:eastAsia="Courier New" w:hAnsi="Courier New" w:cs="Courier New" w:hint="default"/>
      </w:rPr>
    </w:lvl>
    <w:lvl w:ilvl="2" w:tplc="04090005">
      <w:start w:val="1"/>
      <w:numFmt w:val="bullet"/>
      <w:lvlText w:val=""/>
      <w:lvlJc w:val="left"/>
      <w:pPr>
        <w:ind w:left="2880" w:hanging="360"/>
      </w:pPr>
      <w:rPr>
        <w:rFonts w:ascii="Wingdings" w:eastAsia="Wingdings" w:hAnsi="Wingdings" w:hint="default"/>
      </w:rPr>
    </w:lvl>
    <w:lvl w:ilvl="3" w:tplc="04090001">
      <w:start w:val="1"/>
      <w:numFmt w:val="bullet"/>
      <w:lvlText w:val=""/>
      <w:lvlJc w:val="left"/>
      <w:pPr>
        <w:ind w:left="3600" w:hanging="360"/>
      </w:pPr>
      <w:rPr>
        <w:rFonts w:ascii="Symbol" w:eastAsia="Symbol" w:hAnsi="Symbol" w:hint="default"/>
      </w:rPr>
    </w:lvl>
    <w:lvl w:ilvl="4" w:tplc="04090003" w:tentative="1">
      <w:start w:val="1"/>
      <w:numFmt w:val="bullet"/>
      <w:lvlText w:val="o"/>
      <w:lvlJc w:val="left"/>
      <w:pPr>
        <w:ind w:left="4320" w:hanging="360"/>
      </w:pPr>
      <w:rPr>
        <w:rFonts w:ascii="Courier New" w:eastAsia="Courier New" w:hAnsi="Courier New" w:cs="Courier New" w:hint="default"/>
      </w:rPr>
    </w:lvl>
    <w:lvl w:ilvl="5" w:tplc="04090005" w:tentative="1">
      <w:start w:val="1"/>
      <w:numFmt w:val="bullet"/>
      <w:lvlText w:val=""/>
      <w:lvlJc w:val="left"/>
      <w:pPr>
        <w:ind w:left="5040" w:hanging="360"/>
      </w:pPr>
      <w:rPr>
        <w:rFonts w:ascii="Wingdings" w:eastAsia="Wingdings" w:hAnsi="Wingdings" w:hint="default"/>
      </w:rPr>
    </w:lvl>
    <w:lvl w:ilvl="6" w:tplc="04090001" w:tentative="1">
      <w:start w:val="1"/>
      <w:numFmt w:val="bullet"/>
      <w:lvlText w:val=""/>
      <w:lvlJc w:val="left"/>
      <w:pPr>
        <w:ind w:left="5760" w:hanging="360"/>
      </w:pPr>
      <w:rPr>
        <w:rFonts w:ascii="Symbol" w:eastAsia="Symbol" w:hAnsi="Symbol" w:hint="default"/>
      </w:rPr>
    </w:lvl>
    <w:lvl w:ilvl="7" w:tplc="04090003" w:tentative="1">
      <w:start w:val="1"/>
      <w:numFmt w:val="bullet"/>
      <w:lvlText w:val="o"/>
      <w:lvlJc w:val="left"/>
      <w:pPr>
        <w:ind w:left="6480" w:hanging="360"/>
      </w:pPr>
      <w:rPr>
        <w:rFonts w:ascii="Courier New" w:eastAsia="Courier New" w:hAnsi="Courier New" w:cs="Courier New" w:hint="default"/>
      </w:rPr>
    </w:lvl>
    <w:lvl w:ilvl="8" w:tplc="04090005" w:tentative="1">
      <w:start w:val="1"/>
      <w:numFmt w:val="bullet"/>
      <w:lvlText w:val=""/>
      <w:lvlJc w:val="left"/>
      <w:pPr>
        <w:ind w:left="7200" w:hanging="360"/>
      </w:pPr>
      <w:rPr>
        <w:rFonts w:ascii="Wingdings" w:eastAsia="Wingdings" w:hAnsi="Wingdings" w:hint="default"/>
      </w:rPr>
    </w:lvl>
  </w:abstractNum>
  <w:abstractNum w:abstractNumId="13" w15:restartNumberingAfterBreak="0">
    <w:nsid w:val="7F7161A1"/>
    <w:multiLevelType w:val="hybridMultilevel"/>
    <w:tmpl w:val="2CF66550"/>
    <w:lvl w:ilvl="0" w:tplc="EF6EFDB0">
      <w:start w:val="1"/>
      <w:numFmt w:val="decimal"/>
      <w:pStyle w:val="WAItemTitle"/>
      <w:lvlText w:val="%1."/>
      <w:lvlJc w:val="left"/>
      <w:pPr>
        <w:ind w:left="720" w:hanging="360"/>
      </w:pPr>
      <w:rPr>
        <w:rFonts w:ascii="Arial Black" w:eastAsia="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13"/>
  </w:num>
  <w:num w:numId="5">
    <w:abstractNumId w:val="5"/>
  </w:num>
  <w:num w:numId="6">
    <w:abstractNumId w:val="6"/>
  </w:num>
  <w:num w:numId="7">
    <w:abstractNumId w:val="4"/>
  </w:num>
  <w:num w:numId="8">
    <w:abstractNumId w:val="0"/>
  </w:num>
  <w:num w:numId="9">
    <w:abstractNumId w:val="2"/>
  </w:num>
  <w:num w:numId="10">
    <w:abstractNumId w:val="9"/>
  </w:num>
  <w:num w:numId="11">
    <w:abstractNumId w:val="12"/>
  </w:num>
  <w:num w:numId="12">
    <w:abstractNumId w:val="8"/>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6C"/>
    <w:rsid w:val="00011B10"/>
    <w:rsid w:val="00022629"/>
    <w:rsid w:val="00024BE2"/>
    <w:rsid w:val="000262A9"/>
    <w:rsid w:val="000348EB"/>
    <w:rsid w:val="0004259E"/>
    <w:rsid w:val="00043E4E"/>
    <w:rsid w:val="00051B8E"/>
    <w:rsid w:val="000551CC"/>
    <w:rsid w:val="000600D1"/>
    <w:rsid w:val="00074728"/>
    <w:rsid w:val="00080812"/>
    <w:rsid w:val="00087827"/>
    <w:rsid w:val="000B3737"/>
    <w:rsid w:val="000C1912"/>
    <w:rsid w:val="000E4E6F"/>
    <w:rsid w:val="000F183D"/>
    <w:rsid w:val="00103DEE"/>
    <w:rsid w:val="001075D5"/>
    <w:rsid w:val="001200B9"/>
    <w:rsid w:val="00120311"/>
    <w:rsid w:val="00154169"/>
    <w:rsid w:val="0016055C"/>
    <w:rsid w:val="00170C19"/>
    <w:rsid w:val="00183978"/>
    <w:rsid w:val="00187559"/>
    <w:rsid w:val="001A25D7"/>
    <w:rsid w:val="001A4C89"/>
    <w:rsid w:val="001A5AA8"/>
    <w:rsid w:val="001B6669"/>
    <w:rsid w:val="001B70E1"/>
    <w:rsid w:val="001E397B"/>
    <w:rsid w:val="001E4D6F"/>
    <w:rsid w:val="00204889"/>
    <w:rsid w:val="00214261"/>
    <w:rsid w:val="00220F8E"/>
    <w:rsid w:val="00225516"/>
    <w:rsid w:val="00231F19"/>
    <w:rsid w:val="00232A1B"/>
    <w:rsid w:val="00232AAD"/>
    <w:rsid w:val="0023476C"/>
    <w:rsid w:val="00234FF4"/>
    <w:rsid w:val="00270408"/>
    <w:rsid w:val="0027117A"/>
    <w:rsid w:val="002711E8"/>
    <w:rsid w:val="00275D90"/>
    <w:rsid w:val="00276D79"/>
    <w:rsid w:val="00277612"/>
    <w:rsid w:val="00286138"/>
    <w:rsid w:val="002873D1"/>
    <w:rsid w:val="00295649"/>
    <w:rsid w:val="002A3E24"/>
    <w:rsid w:val="002C039C"/>
    <w:rsid w:val="002C2B86"/>
    <w:rsid w:val="002C6118"/>
    <w:rsid w:val="002D1589"/>
    <w:rsid w:val="002E0E09"/>
    <w:rsid w:val="002F651B"/>
    <w:rsid w:val="002F79CB"/>
    <w:rsid w:val="00301DB7"/>
    <w:rsid w:val="00335C7A"/>
    <w:rsid w:val="00344588"/>
    <w:rsid w:val="0034510D"/>
    <w:rsid w:val="00362D81"/>
    <w:rsid w:val="0036362C"/>
    <w:rsid w:val="00364CFE"/>
    <w:rsid w:val="00364DC0"/>
    <w:rsid w:val="0037451A"/>
    <w:rsid w:val="00386727"/>
    <w:rsid w:val="003921F7"/>
    <w:rsid w:val="00395578"/>
    <w:rsid w:val="003974ED"/>
    <w:rsid w:val="003B7EE1"/>
    <w:rsid w:val="003C03A1"/>
    <w:rsid w:val="003D0420"/>
    <w:rsid w:val="003D2205"/>
    <w:rsid w:val="003E52DB"/>
    <w:rsid w:val="003E7FC5"/>
    <w:rsid w:val="004000E8"/>
    <w:rsid w:val="004063DD"/>
    <w:rsid w:val="00414C4C"/>
    <w:rsid w:val="00415A28"/>
    <w:rsid w:val="00417F1D"/>
    <w:rsid w:val="00424026"/>
    <w:rsid w:val="00425771"/>
    <w:rsid w:val="004268FE"/>
    <w:rsid w:val="00451FCF"/>
    <w:rsid w:val="00453A36"/>
    <w:rsid w:val="0047569A"/>
    <w:rsid w:val="00487A99"/>
    <w:rsid w:val="004A60B1"/>
    <w:rsid w:val="004C45CC"/>
    <w:rsid w:val="005034D3"/>
    <w:rsid w:val="00505F43"/>
    <w:rsid w:val="00522597"/>
    <w:rsid w:val="00524775"/>
    <w:rsid w:val="00525254"/>
    <w:rsid w:val="005260DE"/>
    <w:rsid w:val="0054137B"/>
    <w:rsid w:val="00542B30"/>
    <w:rsid w:val="005437C9"/>
    <w:rsid w:val="00555A37"/>
    <w:rsid w:val="00582A0C"/>
    <w:rsid w:val="00593547"/>
    <w:rsid w:val="005B2A28"/>
    <w:rsid w:val="005B2D6F"/>
    <w:rsid w:val="005B570D"/>
    <w:rsid w:val="005C090A"/>
    <w:rsid w:val="005C34F4"/>
    <w:rsid w:val="005D0470"/>
    <w:rsid w:val="005E3BF1"/>
    <w:rsid w:val="005E41AE"/>
    <w:rsid w:val="005F000E"/>
    <w:rsid w:val="00627438"/>
    <w:rsid w:val="00630865"/>
    <w:rsid w:val="00655EA7"/>
    <w:rsid w:val="00660CF3"/>
    <w:rsid w:val="00671B37"/>
    <w:rsid w:val="00686562"/>
    <w:rsid w:val="00691287"/>
    <w:rsid w:val="006D1F2A"/>
    <w:rsid w:val="006D2A45"/>
    <w:rsid w:val="006E4F6B"/>
    <w:rsid w:val="006F6FAA"/>
    <w:rsid w:val="0070388E"/>
    <w:rsid w:val="00706E52"/>
    <w:rsid w:val="007277FE"/>
    <w:rsid w:val="00736C83"/>
    <w:rsid w:val="00760A1C"/>
    <w:rsid w:val="00762955"/>
    <w:rsid w:val="007706D5"/>
    <w:rsid w:val="00771F7D"/>
    <w:rsid w:val="007767AF"/>
    <w:rsid w:val="007A306B"/>
    <w:rsid w:val="007A5721"/>
    <w:rsid w:val="007B0E0A"/>
    <w:rsid w:val="007B4E67"/>
    <w:rsid w:val="007C04E3"/>
    <w:rsid w:val="007C1AAF"/>
    <w:rsid w:val="007C5359"/>
    <w:rsid w:val="007D12B9"/>
    <w:rsid w:val="007E047E"/>
    <w:rsid w:val="007F3583"/>
    <w:rsid w:val="007F3E2E"/>
    <w:rsid w:val="00817A8D"/>
    <w:rsid w:val="00835862"/>
    <w:rsid w:val="00842841"/>
    <w:rsid w:val="00845C4A"/>
    <w:rsid w:val="00846B39"/>
    <w:rsid w:val="008500D1"/>
    <w:rsid w:val="008513E9"/>
    <w:rsid w:val="0085579B"/>
    <w:rsid w:val="008562AB"/>
    <w:rsid w:val="00870263"/>
    <w:rsid w:val="008728A1"/>
    <w:rsid w:val="008826EA"/>
    <w:rsid w:val="00883CD1"/>
    <w:rsid w:val="00895370"/>
    <w:rsid w:val="008A423C"/>
    <w:rsid w:val="008A772D"/>
    <w:rsid w:val="008A7E01"/>
    <w:rsid w:val="008C2188"/>
    <w:rsid w:val="008D5A83"/>
    <w:rsid w:val="008D60C9"/>
    <w:rsid w:val="008E4E63"/>
    <w:rsid w:val="008E64B1"/>
    <w:rsid w:val="008F0B47"/>
    <w:rsid w:val="008F437E"/>
    <w:rsid w:val="008F4599"/>
    <w:rsid w:val="009058D9"/>
    <w:rsid w:val="00911112"/>
    <w:rsid w:val="009232A1"/>
    <w:rsid w:val="00924350"/>
    <w:rsid w:val="009313D0"/>
    <w:rsid w:val="00991B5E"/>
    <w:rsid w:val="009A0ECF"/>
    <w:rsid w:val="009A2017"/>
    <w:rsid w:val="009A354E"/>
    <w:rsid w:val="009B0AF5"/>
    <w:rsid w:val="009B106A"/>
    <w:rsid w:val="009C0638"/>
    <w:rsid w:val="009C3D5D"/>
    <w:rsid w:val="009E59E9"/>
    <w:rsid w:val="009F6FE9"/>
    <w:rsid w:val="00A00BCA"/>
    <w:rsid w:val="00A04189"/>
    <w:rsid w:val="00A21C10"/>
    <w:rsid w:val="00A7146D"/>
    <w:rsid w:val="00A74631"/>
    <w:rsid w:val="00A81430"/>
    <w:rsid w:val="00A81F5E"/>
    <w:rsid w:val="00A83557"/>
    <w:rsid w:val="00A969A9"/>
    <w:rsid w:val="00AA3347"/>
    <w:rsid w:val="00AB0BA3"/>
    <w:rsid w:val="00AC0D40"/>
    <w:rsid w:val="00AC264A"/>
    <w:rsid w:val="00AD1C0E"/>
    <w:rsid w:val="00AD76DB"/>
    <w:rsid w:val="00AE22D4"/>
    <w:rsid w:val="00AE4315"/>
    <w:rsid w:val="00B0676E"/>
    <w:rsid w:val="00B1517E"/>
    <w:rsid w:val="00B22217"/>
    <w:rsid w:val="00B2358E"/>
    <w:rsid w:val="00B31983"/>
    <w:rsid w:val="00B37A95"/>
    <w:rsid w:val="00B409CA"/>
    <w:rsid w:val="00B50C54"/>
    <w:rsid w:val="00B51E82"/>
    <w:rsid w:val="00B64B36"/>
    <w:rsid w:val="00B67ABC"/>
    <w:rsid w:val="00B72135"/>
    <w:rsid w:val="00B736C3"/>
    <w:rsid w:val="00B73886"/>
    <w:rsid w:val="00B962DF"/>
    <w:rsid w:val="00BB463C"/>
    <w:rsid w:val="00BC2151"/>
    <w:rsid w:val="00BC25F8"/>
    <w:rsid w:val="00BD3193"/>
    <w:rsid w:val="00BD7563"/>
    <w:rsid w:val="00BE371F"/>
    <w:rsid w:val="00BE6F01"/>
    <w:rsid w:val="00BF2E0A"/>
    <w:rsid w:val="00C31C20"/>
    <w:rsid w:val="00C34697"/>
    <w:rsid w:val="00C4408C"/>
    <w:rsid w:val="00C44E66"/>
    <w:rsid w:val="00C5501F"/>
    <w:rsid w:val="00C559AC"/>
    <w:rsid w:val="00C5634A"/>
    <w:rsid w:val="00C63334"/>
    <w:rsid w:val="00C63723"/>
    <w:rsid w:val="00C74688"/>
    <w:rsid w:val="00C91F6B"/>
    <w:rsid w:val="00CA7379"/>
    <w:rsid w:val="00CB6DE8"/>
    <w:rsid w:val="00CC2889"/>
    <w:rsid w:val="00CC44CD"/>
    <w:rsid w:val="00CC4567"/>
    <w:rsid w:val="00CE336C"/>
    <w:rsid w:val="00CE4614"/>
    <w:rsid w:val="00CE4EF8"/>
    <w:rsid w:val="00CF6469"/>
    <w:rsid w:val="00CF6E92"/>
    <w:rsid w:val="00D01960"/>
    <w:rsid w:val="00D04DF5"/>
    <w:rsid w:val="00D11F4E"/>
    <w:rsid w:val="00D1419E"/>
    <w:rsid w:val="00D16977"/>
    <w:rsid w:val="00D17F93"/>
    <w:rsid w:val="00D2233F"/>
    <w:rsid w:val="00D27301"/>
    <w:rsid w:val="00D334E8"/>
    <w:rsid w:val="00D353D9"/>
    <w:rsid w:val="00D36F52"/>
    <w:rsid w:val="00D52686"/>
    <w:rsid w:val="00D52768"/>
    <w:rsid w:val="00D61226"/>
    <w:rsid w:val="00D61899"/>
    <w:rsid w:val="00D628CA"/>
    <w:rsid w:val="00D62B4E"/>
    <w:rsid w:val="00D7426C"/>
    <w:rsid w:val="00D744CC"/>
    <w:rsid w:val="00D7581C"/>
    <w:rsid w:val="00D861C3"/>
    <w:rsid w:val="00D928CE"/>
    <w:rsid w:val="00D9430E"/>
    <w:rsid w:val="00D94576"/>
    <w:rsid w:val="00DB403D"/>
    <w:rsid w:val="00DB4CF8"/>
    <w:rsid w:val="00DB690B"/>
    <w:rsid w:val="00DC1183"/>
    <w:rsid w:val="00DC3E93"/>
    <w:rsid w:val="00DC4F0F"/>
    <w:rsid w:val="00DE5FAE"/>
    <w:rsid w:val="00E12247"/>
    <w:rsid w:val="00E1723F"/>
    <w:rsid w:val="00E54218"/>
    <w:rsid w:val="00E63144"/>
    <w:rsid w:val="00E67EA7"/>
    <w:rsid w:val="00E82EEB"/>
    <w:rsid w:val="00E87845"/>
    <w:rsid w:val="00E913BD"/>
    <w:rsid w:val="00EA24BA"/>
    <w:rsid w:val="00EA7533"/>
    <w:rsid w:val="00EB2088"/>
    <w:rsid w:val="00EB33B2"/>
    <w:rsid w:val="00EE052F"/>
    <w:rsid w:val="00EE13A9"/>
    <w:rsid w:val="00EE654E"/>
    <w:rsid w:val="00F03B7A"/>
    <w:rsid w:val="00F12624"/>
    <w:rsid w:val="00F147EC"/>
    <w:rsid w:val="00F17CA4"/>
    <w:rsid w:val="00F24E9E"/>
    <w:rsid w:val="00F2535C"/>
    <w:rsid w:val="00F4642F"/>
    <w:rsid w:val="00F5037A"/>
    <w:rsid w:val="00F578ED"/>
    <w:rsid w:val="00F76E8C"/>
    <w:rsid w:val="00F818E7"/>
    <w:rsid w:val="00F903D2"/>
    <w:rsid w:val="00F916A8"/>
    <w:rsid w:val="00FA7819"/>
    <w:rsid w:val="00FB645E"/>
    <w:rsid w:val="00FC05AD"/>
    <w:rsid w:val="00FC3978"/>
    <w:rsid w:val="00FC6ED4"/>
    <w:rsid w:val="00FD3E97"/>
    <w:rsid w:val="00FE1456"/>
    <w:rsid w:val="00FE20CC"/>
    <w:rsid w:val="00FE69D3"/>
    <w:rsid w:val="00FF0ADC"/>
    <w:rsid w:val="3B500DFF"/>
    <w:rsid w:val="445011C7"/>
    <w:rsid w:val="4F2B36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A6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Z #"/>
    <w:qFormat/>
    <w:rsid w:val="00232A1B"/>
    <w:pPr>
      <w:overflowPunct w:val="0"/>
      <w:autoSpaceDE w:val="0"/>
      <w:autoSpaceDN w:val="0"/>
      <w:adjustRightInd w:val="0"/>
      <w:spacing w:before="120" w:after="120" w:line="240" w:lineRule="auto"/>
      <w:textAlignment w:val="baseline"/>
      <w:outlineLvl w:val="0"/>
    </w:pPr>
    <w:rPr>
      <w:rFonts w:ascii="Arial" w:eastAsia="Arial" w:hAnsi="Arial" w:cs="Times New Roman"/>
      <w:szCs w:val="20"/>
    </w:rPr>
  </w:style>
  <w:style w:type="paragraph" w:styleId="Heading1">
    <w:name w:val="heading 1"/>
    <w:basedOn w:val="Normal"/>
    <w:next w:val="Normal"/>
    <w:link w:val="Heading1Char"/>
    <w:uiPriority w:val="9"/>
    <w:qFormat/>
    <w:rsid w:val="003E7FC5"/>
    <w:pPr>
      <w:keepNext/>
      <w:keepLines/>
      <w:spacing w:before="240" w:after="0"/>
    </w:pPr>
    <w:rPr>
      <w:rFonts w:asciiTheme="majorHAnsi" w:eastAsiaTheme="majorEastAsia" w:hAnsiTheme="majorHAnsi" w:cstheme="majorBidi"/>
      <w:color w:val="2E74B5" w:themeColor="accent1" w:themeShade="BF"/>
      <w:sz w:val="32"/>
      <w:szCs w:val="32"/>
    </w:rPr>
  </w:style>
  <w:style w:type="paragraph" w:styleId="Heading2">
    <w:name w:val="heading 2"/>
    <w:aliases w:val="Section 3 and Title"/>
    <w:basedOn w:val="Heading1"/>
    <w:next w:val="Normal"/>
    <w:link w:val="Heading2Char"/>
    <w:uiPriority w:val="9"/>
    <w:unhideWhenUsed/>
    <w:qFormat/>
    <w:rsid w:val="003E7FC5"/>
    <w:pPr>
      <w:keepNext w:val="0"/>
      <w:keepLines w:val="0"/>
      <w:tabs>
        <w:tab w:val="left" w:pos="4050"/>
      </w:tabs>
      <w:spacing w:before="0" w:after="120"/>
      <w:ind w:left="360" w:hanging="360"/>
      <w:outlineLvl w:val="1"/>
    </w:pPr>
    <w:rPr>
      <w:rFonts w:ascii="Arial" w:eastAsiaTheme="minorHAnsi" w:hAnsi="Arial" w:cs="Arial"/>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BigSubhead">
    <w:name w:val="WA Big Subhead"/>
    <w:next w:val="Normal"/>
    <w:qFormat/>
    <w:rsid w:val="00103DEE"/>
    <w:pPr>
      <w:numPr>
        <w:numId w:val="1"/>
      </w:numPr>
      <w:spacing w:before="240" w:after="0" w:line="240" w:lineRule="auto"/>
      <w:outlineLvl w:val="0"/>
    </w:pPr>
    <w:rPr>
      <w:rFonts w:ascii="Arial" w:eastAsia="Arial" w:hAnsi="Arial" w:cs="Arial"/>
      <w:b/>
      <w:i/>
      <w:sz w:val="26"/>
      <w:szCs w:val="28"/>
    </w:rPr>
  </w:style>
  <w:style w:type="paragraph" w:customStyle="1" w:styleId="WAblankline">
    <w:name w:val="WA blank line"/>
    <w:basedOn w:val="Normal"/>
    <w:qFormat/>
    <w:rsid w:val="00103DEE"/>
    <w:pPr>
      <w:tabs>
        <w:tab w:val="left" w:pos="9360"/>
      </w:tabs>
      <w:spacing w:after="0"/>
      <w:ind w:left="900"/>
    </w:pPr>
    <w:rPr>
      <w:rFonts w:cs="Arial"/>
      <w:u w:val="single"/>
    </w:rPr>
  </w:style>
  <w:style w:type="paragraph" w:customStyle="1" w:styleId="WABody38flush">
    <w:name w:val="WA Body .38&quot; flush"/>
    <w:basedOn w:val="Normal"/>
    <w:qFormat/>
    <w:rsid w:val="00103DEE"/>
    <w:pPr>
      <w:tabs>
        <w:tab w:val="right" w:pos="9360"/>
      </w:tabs>
      <w:spacing w:after="0"/>
      <w:ind w:left="547"/>
    </w:pPr>
    <w:rPr>
      <w:rFonts w:cs="Arial"/>
    </w:rPr>
  </w:style>
  <w:style w:type="paragraph" w:customStyle="1" w:styleId="WABody88flush">
    <w:name w:val="WA Body .88&quot; flush"/>
    <w:basedOn w:val="Normal"/>
    <w:qFormat/>
    <w:rsid w:val="00103DEE"/>
    <w:pPr>
      <w:tabs>
        <w:tab w:val="right" w:pos="9360"/>
      </w:tabs>
      <w:spacing w:after="0"/>
      <w:ind w:left="1267"/>
    </w:pPr>
    <w:rPr>
      <w:rFonts w:cs="Arial"/>
      <w:spacing w:val="-2"/>
      <w:u w:val="single"/>
    </w:rPr>
  </w:style>
  <w:style w:type="paragraph" w:customStyle="1" w:styleId="WABody63flush">
    <w:name w:val="WA Body .63&quot; flush"/>
    <w:basedOn w:val="Normal"/>
    <w:qFormat/>
    <w:rsid w:val="00103DEE"/>
    <w:pPr>
      <w:tabs>
        <w:tab w:val="right" w:pos="9360"/>
      </w:tabs>
      <w:spacing w:after="0"/>
      <w:ind w:left="907"/>
    </w:pPr>
    <w:rPr>
      <w:rFonts w:cs="Arial"/>
    </w:rPr>
  </w:style>
  <w:style w:type="paragraph" w:customStyle="1" w:styleId="WABody4AboveIndented">
    <w:name w:val="WA Body 4 Above Indented"/>
    <w:basedOn w:val="Normal"/>
    <w:qFormat/>
    <w:rsid w:val="00103DEE"/>
    <w:pPr>
      <w:tabs>
        <w:tab w:val="left" w:pos="1260"/>
        <w:tab w:val="left" w:pos="5400"/>
      </w:tabs>
      <w:spacing w:before="80" w:after="0"/>
      <w:ind w:left="1260" w:hanging="360"/>
    </w:pPr>
    <w:rPr>
      <w:rFonts w:cs="Arial"/>
    </w:rPr>
  </w:style>
  <w:style w:type="paragraph" w:customStyle="1" w:styleId="WABody6AboveHang">
    <w:name w:val="WA Body 6 Above Hang"/>
    <w:basedOn w:val="Normal"/>
    <w:autoRedefine/>
    <w:qFormat/>
    <w:rsid w:val="001A4C89"/>
    <w:pPr>
      <w:spacing w:after="0"/>
      <w:ind w:left="720" w:hanging="360"/>
    </w:pPr>
    <w:rPr>
      <w:rFonts w:cs="Arial"/>
    </w:rPr>
  </w:style>
  <w:style w:type="paragraph" w:customStyle="1" w:styleId="WABody6AboveNoHang">
    <w:name w:val="WA Body 6 Above No Hang"/>
    <w:qFormat/>
    <w:rsid w:val="00103DEE"/>
    <w:pPr>
      <w:spacing w:after="0" w:line="240" w:lineRule="auto"/>
      <w:ind w:left="540" w:firstLine="7"/>
    </w:pPr>
    <w:rPr>
      <w:rFonts w:ascii="Arial" w:eastAsia="Arial" w:hAnsi="Arial" w:cs="Arial"/>
    </w:rPr>
  </w:style>
  <w:style w:type="paragraph" w:customStyle="1" w:styleId="WABodyDeepIndent">
    <w:name w:val="WA Body Deep Indent"/>
    <w:basedOn w:val="WABody4AboveIndented"/>
    <w:qFormat/>
    <w:rsid w:val="00103DEE"/>
    <w:pPr>
      <w:tabs>
        <w:tab w:val="clear" w:pos="1260"/>
        <w:tab w:val="clear" w:pos="5400"/>
        <w:tab w:val="left" w:pos="1620"/>
      </w:tabs>
      <w:ind w:left="1620"/>
    </w:pPr>
  </w:style>
  <w:style w:type="paragraph" w:customStyle="1" w:styleId="WABulletList">
    <w:name w:val="WA Bullet List"/>
    <w:basedOn w:val="Normal"/>
    <w:qFormat/>
    <w:rsid w:val="00103DEE"/>
    <w:pPr>
      <w:numPr>
        <w:numId w:val="2"/>
      </w:numPr>
      <w:tabs>
        <w:tab w:val="left" w:pos="1620"/>
      </w:tabs>
      <w:suppressAutoHyphens/>
      <w:spacing w:before="60" w:after="0"/>
    </w:pPr>
    <w:rPr>
      <w:rFonts w:cs="Arial"/>
      <w:spacing w:val="-2"/>
    </w:rPr>
  </w:style>
  <w:style w:type="paragraph" w:customStyle="1" w:styleId="WAFormTitle">
    <w:name w:val="WA Form Title"/>
    <w:basedOn w:val="Heading1"/>
    <w:link w:val="WAFormTitleChar"/>
    <w:qFormat/>
    <w:rsid w:val="00F03B7A"/>
    <w:pPr>
      <w:keepNext w:val="0"/>
      <w:keepLines w:val="0"/>
      <w:tabs>
        <w:tab w:val="left" w:pos="4050"/>
      </w:tabs>
      <w:spacing w:before="120" w:after="120"/>
      <w:jc w:val="center"/>
    </w:pPr>
    <w:rPr>
      <w:rFonts w:ascii="Arial" w:eastAsiaTheme="minorHAnsi" w:hAnsi="Arial" w:cs="Arial"/>
      <w:b/>
      <w:color w:val="auto"/>
    </w:rPr>
  </w:style>
  <w:style w:type="paragraph" w:customStyle="1" w:styleId="WAItal10">
    <w:name w:val="WA Ital 10"/>
    <w:basedOn w:val="Normal"/>
    <w:qFormat/>
    <w:rsid w:val="00103DEE"/>
    <w:pPr>
      <w:spacing w:after="200"/>
    </w:pPr>
    <w:rPr>
      <w:i/>
      <w:sz w:val="20"/>
    </w:rPr>
  </w:style>
  <w:style w:type="paragraph" w:customStyle="1" w:styleId="WAItem">
    <w:name w:val="WA Item #"/>
    <w:basedOn w:val="Normal"/>
    <w:autoRedefine/>
    <w:qFormat/>
    <w:rsid w:val="001B70E1"/>
    <w:pPr>
      <w:keepNext/>
      <w:numPr>
        <w:numId w:val="8"/>
      </w:numPr>
      <w:tabs>
        <w:tab w:val="left" w:pos="540"/>
      </w:tabs>
      <w:suppressAutoHyphens/>
      <w:spacing w:before="200" w:after="0"/>
      <w:outlineLvl w:val="1"/>
    </w:pPr>
    <w:rPr>
      <w:rFonts w:cs="Arial"/>
      <w:b/>
      <w:sz w:val="24"/>
      <w:szCs w:val="28"/>
    </w:rPr>
  </w:style>
  <w:style w:type="paragraph" w:customStyle="1" w:styleId="WAItemTitle">
    <w:name w:val="WA Item Title"/>
    <w:basedOn w:val="Normal"/>
    <w:qFormat/>
    <w:rsid w:val="00103DEE"/>
    <w:pPr>
      <w:keepNext/>
      <w:numPr>
        <w:numId w:val="4"/>
      </w:numPr>
      <w:spacing w:before="200" w:after="0"/>
    </w:pPr>
    <w:rPr>
      <w:b/>
      <w:sz w:val="24"/>
      <w:szCs w:val="24"/>
    </w:rPr>
  </w:style>
  <w:style w:type="paragraph" w:customStyle="1" w:styleId="WAPage1header">
    <w:name w:val="WA Page 1 header"/>
    <w:basedOn w:val="Normal"/>
    <w:qFormat/>
    <w:rsid w:val="00103DEE"/>
    <w:pPr>
      <w:tabs>
        <w:tab w:val="right" w:pos="9360"/>
      </w:tabs>
      <w:spacing w:before="2440" w:after="200"/>
      <w:jc w:val="center"/>
    </w:pPr>
    <w:rPr>
      <w:rFonts w:cs="Arial"/>
      <w:i/>
      <w:iCs/>
      <w:color w:val="595959" w:themeColor="text1" w:themeTint="A6"/>
      <w:sz w:val="20"/>
    </w:rPr>
  </w:style>
  <w:style w:type="paragraph" w:customStyle="1" w:styleId="WApartialblankline">
    <w:name w:val="WA partial blank line"/>
    <w:basedOn w:val="WABody6AboveHang"/>
    <w:qFormat/>
    <w:rsid w:val="00103DEE"/>
    <w:pPr>
      <w:tabs>
        <w:tab w:val="left" w:pos="9360"/>
      </w:tabs>
    </w:pPr>
  </w:style>
  <w:style w:type="paragraph" w:customStyle="1" w:styleId="WASubBulletList">
    <w:name w:val="WA Sub Bullet List"/>
    <w:basedOn w:val="WABulletList"/>
    <w:qFormat/>
    <w:rsid w:val="00103DEE"/>
    <w:pPr>
      <w:numPr>
        <w:numId w:val="5"/>
      </w:numPr>
      <w:tabs>
        <w:tab w:val="clear" w:pos="1620"/>
        <w:tab w:val="left" w:pos="1980"/>
      </w:tabs>
    </w:pPr>
  </w:style>
  <w:style w:type="paragraph" w:customStyle="1" w:styleId="WATableBodyText">
    <w:name w:val="WA Table Body Text"/>
    <w:basedOn w:val="Normal"/>
    <w:qFormat/>
    <w:rsid w:val="00103DEE"/>
    <w:pPr>
      <w:tabs>
        <w:tab w:val="left" w:pos="9360"/>
      </w:tabs>
      <w:suppressAutoHyphens/>
      <w:spacing w:before="80" w:after="0"/>
      <w:ind w:left="90"/>
    </w:pPr>
    <w:rPr>
      <w:rFonts w:cs="Arial"/>
    </w:rPr>
  </w:style>
  <w:style w:type="paragraph" w:customStyle="1" w:styleId="WATableTitle">
    <w:name w:val="WA Table Title"/>
    <w:basedOn w:val="Normal"/>
    <w:qFormat/>
    <w:rsid w:val="00103DEE"/>
    <w:pPr>
      <w:tabs>
        <w:tab w:val="left" w:pos="9360"/>
      </w:tabs>
      <w:suppressAutoHyphens/>
      <w:spacing w:after="0"/>
      <w:jc w:val="center"/>
    </w:pPr>
    <w:rPr>
      <w:rFonts w:cs="Arial"/>
    </w:rPr>
  </w:style>
  <w:style w:type="paragraph" w:customStyle="1" w:styleId="WATop3">
    <w:name w:val="WA Top 3"/>
    <w:basedOn w:val="Normal"/>
    <w:qFormat/>
    <w:rsid w:val="00F03B7A"/>
    <w:pPr>
      <w:tabs>
        <w:tab w:val="center" w:pos="4680"/>
      </w:tabs>
      <w:spacing w:before="3520" w:after="0" w:line="480" w:lineRule="auto"/>
      <w:contextualSpacing/>
      <w:jc w:val="center"/>
    </w:pPr>
    <w:rPr>
      <w:rFonts w:cs="Arial"/>
      <w:b/>
      <w:sz w:val="24"/>
      <w:szCs w:val="24"/>
    </w:rPr>
  </w:style>
  <w:style w:type="character" w:customStyle="1" w:styleId="Heading2Char">
    <w:name w:val="Heading 2 Char"/>
    <w:aliases w:val="Section 3 and Title Char"/>
    <w:basedOn w:val="DefaultParagraphFont"/>
    <w:link w:val="Heading2"/>
    <w:uiPriority w:val="9"/>
    <w:rsid w:val="003E7FC5"/>
    <w:rPr>
      <w:rFonts w:ascii="Arial" w:eastAsia="Arial" w:hAnsi="Arial" w:cs="Arial"/>
      <w:b/>
      <w:sz w:val="32"/>
      <w:szCs w:val="24"/>
    </w:rPr>
  </w:style>
  <w:style w:type="character" w:customStyle="1" w:styleId="Heading1Char">
    <w:name w:val="Heading 1 Char"/>
    <w:basedOn w:val="DefaultParagraphFont"/>
    <w:link w:val="Heading1"/>
    <w:uiPriority w:val="9"/>
    <w:rsid w:val="003E7FC5"/>
    <w:rPr>
      <w:rFonts w:asciiTheme="majorHAnsi" w:eastAsiaTheme="majorEastAsia" w:hAnsiTheme="majorHAnsi" w:cstheme="majorBidi"/>
      <w:color w:val="2E74B5" w:themeColor="accent1" w:themeShade="BF"/>
      <w:sz w:val="32"/>
      <w:szCs w:val="32"/>
    </w:rPr>
  </w:style>
  <w:style w:type="paragraph" w:customStyle="1" w:styleId="WAandsechead">
    <w:name w:val="WA # and sec head"/>
    <w:basedOn w:val="Normal"/>
    <w:next w:val="Normal"/>
    <w:qFormat/>
    <w:rsid w:val="00F03B7A"/>
    <w:pPr>
      <w:numPr>
        <w:numId w:val="7"/>
      </w:numPr>
      <w:tabs>
        <w:tab w:val="left" w:pos="360"/>
        <w:tab w:val="left" w:pos="1440"/>
      </w:tabs>
    </w:pPr>
    <w:rPr>
      <w:rFonts w:cs="Arial"/>
      <w:b/>
    </w:rPr>
  </w:style>
  <w:style w:type="paragraph" w:customStyle="1" w:styleId="CheckBoxText">
    <w:name w:val="Check Box Text"/>
    <w:basedOn w:val="Normal"/>
    <w:qFormat/>
    <w:rsid w:val="00F03B7A"/>
    <w:pPr>
      <w:tabs>
        <w:tab w:val="left" w:pos="360"/>
      </w:tabs>
      <w:ind w:left="360" w:hanging="360"/>
    </w:pPr>
    <w:rPr>
      <w:rFonts w:cs="Arial"/>
    </w:rPr>
  </w:style>
  <w:style w:type="paragraph" w:customStyle="1" w:styleId="WACheckboxText">
    <w:name w:val="WA Checkbox Text"/>
    <w:basedOn w:val="Normal"/>
    <w:qFormat/>
    <w:rsid w:val="00F03B7A"/>
    <w:pPr>
      <w:tabs>
        <w:tab w:val="left" w:pos="360"/>
      </w:tabs>
      <w:ind w:left="360" w:hanging="360"/>
    </w:pPr>
    <w:rPr>
      <w:rFonts w:cs="Arial"/>
    </w:rPr>
  </w:style>
  <w:style w:type="character" w:customStyle="1" w:styleId="WAFormTitleChar">
    <w:name w:val="WA Form Title Char"/>
    <w:basedOn w:val="Heading1Char"/>
    <w:link w:val="WAFormTitle"/>
    <w:rsid w:val="00F03B7A"/>
    <w:rPr>
      <w:rFonts w:ascii="Arial" w:eastAsiaTheme="majorEastAsia" w:hAnsi="Arial" w:cs="Arial"/>
      <w:b/>
      <w:color w:val="2E74B5" w:themeColor="accent1" w:themeShade="BF"/>
      <w:sz w:val="32"/>
      <w:szCs w:val="32"/>
    </w:rPr>
  </w:style>
  <w:style w:type="paragraph" w:customStyle="1" w:styleId="WA1stlineaftersub">
    <w:name w:val="WA 1st line after sub"/>
    <w:basedOn w:val="Normal"/>
    <w:autoRedefine/>
    <w:qFormat/>
    <w:rsid w:val="001B70E1"/>
    <w:pPr>
      <w:tabs>
        <w:tab w:val="left" w:pos="900"/>
      </w:tabs>
      <w:spacing w:before="80" w:after="0"/>
      <w:ind w:left="720" w:hanging="360"/>
    </w:pPr>
    <w:rPr>
      <w:rFonts w:cs="Arial"/>
    </w:rPr>
  </w:style>
  <w:style w:type="character" w:styleId="Strong">
    <w:name w:val="Strong"/>
    <w:basedOn w:val="DefaultParagraphFont"/>
    <w:uiPriority w:val="22"/>
    <w:qFormat/>
    <w:rsid w:val="00D01960"/>
    <w:rPr>
      <w:b/>
      <w:bCs/>
    </w:rPr>
  </w:style>
  <w:style w:type="character" w:styleId="Emphasis">
    <w:name w:val="Emphasis"/>
    <w:basedOn w:val="DefaultParagraphFont"/>
    <w:uiPriority w:val="20"/>
    <w:qFormat/>
    <w:rsid w:val="00D01960"/>
    <w:rPr>
      <w:i/>
      <w:iCs/>
    </w:rPr>
  </w:style>
  <w:style w:type="paragraph" w:styleId="BalloonText">
    <w:name w:val="Balloon Text"/>
    <w:basedOn w:val="Normal"/>
    <w:link w:val="BalloonTextChar"/>
    <w:uiPriority w:val="99"/>
    <w:semiHidden/>
    <w:unhideWhenUsed/>
    <w:rsid w:val="00232AAD"/>
    <w:pPr>
      <w:spacing w:before="0" w:after="0"/>
    </w:pPr>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232AAD"/>
    <w:rPr>
      <w:rFonts w:ascii="Segoe UI" w:eastAsia="Segoe UI" w:hAnsi="Segoe UI" w:cs="Segoe UI"/>
      <w:sz w:val="18"/>
      <w:szCs w:val="18"/>
    </w:rPr>
  </w:style>
  <w:style w:type="paragraph" w:styleId="ListParagraph">
    <w:name w:val="List Paragraph"/>
    <w:basedOn w:val="Normal"/>
    <w:uiPriority w:val="34"/>
    <w:qFormat/>
    <w:rsid w:val="002C2B86"/>
    <w:pPr>
      <w:ind w:left="720"/>
      <w:contextualSpacing/>
    </w:pPr>
  </w:style>
  <w:style w:type="character" w:styleId="CommentReference">
    <w:name w:val="annotation reference"/>
    <w:basedOn w:val="DefaultParagraphFont"/>
    <w:uiPriority w:val="99"/>
    <w:semiHidden/>
    <w:unhideWhenUsed/>
    <w:rsid w:val="00C91F6B"/>
    <w:rPr>
      <w:sz w:val="16"/>
      <w:szCs w:val="16"/>
    </w:rPr>
  </w:style>
  <w:style w:type="paragraph" w:styleId="CommentText">
    <w:name w:val="annotation text"/>
    <w:basedOn w:val="Normal"/>
    <w:link w:val="CommentTextChar"/>
    <w:uiPriority w:val="99"/>
    <w:unhideWhenUsed/>
    <w:rsid w:val="00C91F6B"/>
    <w:rPr>
      <w:sz w:val="20"/>
    </w:rPr>
  </w:style>
  <w:style w:type="character" w:customStyle="1" w:styleId="CommentTextChar">
    <w:name w:val="Comment Text Char"/>
    <w:basedOn w:val="DefaultParagraphFont"/>
    <w:link w:val="CommentText"/>
    <w:uiPriority w:val="99"/>
    <w:rsid w:val="00C91F6B"/>
    <w:rPr>
      <w:rFonts w:ascii="Arial" w:eastAsia="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C91F6B"/>
    <w:rPr>
      <w:b/>
      <w:bCs/>
    </w:rPr>
  </w:style>
  <w:style w:type="character" w:customStyle="1" w:styleId="CommentSubjectChar">
    <w:name w:val="Comment Subject Char"/>
    <w:basedOn w:val="CommentTextChar"/>
    <w:link w:val="CommentSubject"/>
    <w:uiPriority w:val="99"/>
    <w:semiHidden/>
    <w:rsid w:val="00C91F6B"/>
    <w:rPr>
      <w:rFonts w:ascii="Arial" w:eastAsia="Arial" w:hAnsi="Arial" w:cs="Times New Roman"/>
      <w:b/>
      <w:bCs/>
      <w:sz w:val="20"/>
      <w:szCs w:val="20"/>
    </w:rPr>
  </w:style>
  <w:style w:type="character" w:styleId="Hyperlink">
    <w:name w:val="Hyperlink"/>
    <w:basedOn w:val="DefaultParagraphFont"/>
    <w:uiPriority w:val="99"/>
    <w:unhideWhenUsed/>
    <w:rsid w:val="000F183D"/>
    <w:rPr>
      <w:color w:val="0563C1" w:themeColor="hyperlink"/>
      <w:u w:val="single"/>
    </w:rPr>
  </w:style>
  <w:style w:type="paragraph" w:styleId="Header">
    <w:name w:val="header"/>
    <w:basedOn w:val="Normal"/>
    <w:link w:val="HeaderChar"/>
    <w:uiPriority w:val="99"/>
    <w:unhideWhenUsed/>
    <w:rsid w:val="007F3E2E"/>
    <w:pPr>
      <w:tabs>
        <w:tab w:val="center" w:pos="4680"/>
        <w:tab w:val="right" w:pos="9360"/>
      </w:tabs>
      <w:spacing w:before="0" w:after="0"/>
    </w:pPr>
  </w:style>
  <w:style w:type="character" w:customStyle="1" w:styleId="HeaderChar">
    <w:name w:val="Header Char"/>
    <w:basedOn w:val="DefaultParagraphFont"/>
    <w:link w:val="Header"/>
    <w:uiPriority w:val="99"/>
    <w:rsid w:val="007F3E2E"/>
    <w:rPr>
      <w:rFonts w:ascii="Arial" w:eastAsia="Arial" w:hAnsi="Arial" w:cs="Times New Roman"/>
      <w:szCs w:val="20"/>
    </w:rPr>
  </w:style>
  <w:style w:type="paragraph" w:styleId="Footer">
    <w:name w:val="footer"/>
    <w:basedOn w:val="Normal"/>
    <w:link w:val="FooterChar"/>
    <w:unhideWhenUsed/>
    <w:rsid w:val="007F3E2E"/>
    <w:pPr>
      <w:tabs>
        <w:tab w:val="center" w:pos="4680"/>
        <w:tab w:val="right" w:pos="9360"/>
      </w:tabs>
      <w:spacing w:before="0" w:after="0"/>
    </w:pPr>
  </w:style>
  <w:style w:type="character" w:customStyle="1" w:styleId="FooterChar">
    <w:name w:val="Footer Char"/>
    <w:basedOn w:val="DefaultParagraphFont"/>
    <w:link w:val="Footer"/>
    <w:rsid w:val="007F3E2E"/>
    <w:rPr>
      <w:rFonts w:ascii="Arial" w:eastAsia="Arial" w:hAnsi="Arial" w:cs="Times New Roman"/>
      <w:szCs w:val="20"/>
    </w:rPr>
  </w:style>
  <w:style w:type="character" w:styleId="PageNumber">
    <w:name w:val="page number"/>
    <w:basedOn w:val="DefaultParagraphFont"/>
    <w:rsid w:val="007F3E2E"/>
  </w:style>
  <w:style w:type="paragraph" w:styleId="Revision">
    <w:name w:val="Revision"/>
    <w:hidden/>
    <w:uiPriority w:val="99"/>
    <w:semiHidden/>
    <w:rsid w:val="004000E8"/>
    <w:pPr>
      <w:spacing w:after="0" w:line="240" w:lineRule="auto"/>
    </w:pPr>
    <w:rPr>
      <w:rFonts w:ascii="Arial" w:eastAsia="Arial" w:hAnsi="Arial" w:cs="Times New Roman"/>
      <w:szCs w:val="20"/>
    </w:rPr>
  </w:style>
  <w:style w:type="paragraph" w:styleId="BodyText">
    <w:name w:val="Body Text"/>
    <w:basedOn w:val="Normal"/>
    <w:link w:val="BodyTextChar"/>
    <w:uiPriority w:val="99"/>
    <w:unhideWhenUsed/>
    <w:rsid w:val="00C34697"/>
    <w:pPr>
      <w:spacing w:before="0"/>
    </w:pPr>
    <w:rPr>
      <w:b/>
      <w:bCs/>
      <w:sz w:val="28"/>
      <w:szCs w:val="28"/>
    </w:rPr>
  </w:style>
  <w:style w:type="character" w:customStyle="1" w:styleId="BodyTextChar">
    <w:name w:val="Body Text Char"/>
    <w:basedOn w:val="DefaultParagraphFont"/>
    <w:link w:val="BodyText"/>
    <w:uiPriority w:val="99"/>
    <w:rsid w:val="00C34697"/>
    <w:rPr>
      <w:rFonts w:ascii="Arial" w:eastAsia="Arial" w:hAnsi="Arial" w:cs="Times New Roman"/>
      <w:b/>
      <w:bCs/>
      <w:sz w:val="28"/>
      <w:szCs w:val="28"/>
    </w:rPr>
  </w:style>
  <w:style w:type="table" w:styleId="TableGrid">
    <w:name w:val="Table Grid"/>
    <w:basedOn w:val="TableNormal"/>
    <w:uiPriority w:val="39"/>
    <w:rsid w:val="007D12B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715251">
      <w:bodyDiv w:val="1"/>
      <w:marLeft w:val="0"/>
      <w:marRight w:val="0"/>
      <w:marTop w:val="0"/>
      <w:marBottom w:val="0"/>
      <w:divBdr>
        <w:top w:val="none" w:sz="0" w:space="0" w:color="auto"/>
        <w:left w:val="none" w:sz="0" w:space="0" w:color="auto"/>
        <w:bottom w:val="none" w:sz="0" w:space="0" w:color="auto"/>
        <w:right w:val="none" w:sz="0" w:space="0" w:color="auto"/>
      </w:divBdr>
    </w:div>
    <w:div w:id="9314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form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wa.gov/form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99A8A-2C34-495A-A391-6DE929C59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2947</Words>
  <Characters>8841</Characters>
  <Application>Microsoft Office Word</Application>
  <DocSecurity>0</DocSecurity>
  <Lines>238</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2023-12-29T22:21:00Z</dcterms:created>
  <dcterms:modified xsi:type="dcterms:W3CDTF">2023-12-29T22:22:00Z</dcterms:modified>
</cp:coreProperties>
</file>